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AA0" w:rsidRPr="009F795C" w:rsidRDefault="00722AA0" w:rsidP="00722AA0">
      <w:pPr>
        <w:spacing w:after="0" w:line="240" w:lineRule="auto"/>
        <w:jc w:val="center"/>
        <w:rPr>
          <w:rFonts w:ascii="Calibri" w:eastAsia="Calibri" w:hAnsi="Calibri" w:cs="Calibri"/>
          <w:b/>
          <w:sz w:val="28"/>
          <w:szCs w:val="28"/>
        </w:rPr>
      </w:pPr>
      <w:r w:rsidRPr="009F795C">
        <w:rPr>
          <w:rFonts w:ascii="Calibri" w:eastAsia="Calibri" w:hAnsi="Calibri" w:cs="Calibri"/>
          <w:b/>
          <w:sz w:val="28"/>
          <w:szCs w:val="28"/>
        </w:rPr>
        <w:t>Regional Coalition Conference Call</w:t>
      </w:r>
      <w:r w:rsidR="000063FC">
        <w:rPr>
          <w:rFonts w:ascii="Calibri" w:eastAsia="Calibri" w:hAnsi="Calibri" w:cs="Calibri"/>
          <w:b/>
          <w:sz w:val="28"/>
          <w:szCs w:val="28"/>
        </w:rPr>
        <w:t xml:space="preserve"> </w:t>
      </w:r>
      <w:proofErr w:type="spellStart"/>
      <w:r w:rsidR="000063FC">
        <w:rPr>
          <w:rFonts w:ascii="Calibri" w:eastAsia="Calibri" w:hAnsi="Calibri" w:cs="Calibri"/>
          <w:b/>
          <w:sz w:val="28"/>
          <w:szCs w:val="28"/>
        </w:rPr>
        <w:t>Sumary</w:t>
      </w:r>
      <w:proofErr w:type="spellEnd"/>
    </w:p>
    <w:p w:rsidR="00722AA0" w:rsidRPr="009F795C" w:rsidRDefault="00722AA0" w:rsidP="0052213B">
      <w:pPr>
        <w:tabs>
          <w:tab w:val="left" w:pos="5670"/>
        </w:tabs>
        <w:spacing w:after="0" w:line="240" w:lineRule="auto"/>
        <w:jc w:val="center"/>
        <w:rPr>
          <w:rFonts w:ascii="Calibri" w:eastAsia="Calibri" w:hAnsi="Calibri" w:cs="Calibri"/>
          <w:b/>
          <w:sz w:val="28"/>
          <w:szCs w:val="28"/>
        </w:rPr>
      </w:pPr>
      <w:r w:rsidRPr="009F795C">
        <w:rPr>
          <w:rFonts w:ascii="Calibri" w:eastAsia="Calibri" w:hAnsi="Calibri" w:cs="Calibri"/>
          <w:b/>
          <w:sz w:val="28"/>
          <w:szCs w:val="28"/>
        </w:rPr>
        <w:t>Thursday</w:t>
      </w:r>
      <w:r w:rsidR="00D4384A">
        <w:rPr>
          <w:rFonts w:ascii="Calibri" w:eastAsia="Calibri" w:hAnsi="Calibri" w:cs="Calibri"/>
          <w:b/>
          <w:sz w:val="28"/>
          <w:szCs w:val="28"/>
        </w:rPr>
        <w:t xml:space="preserve">, </w:t>
      </w:r>
      <w:r w:rsidR="009F4E54">
        <w:rPr>
          <w:rFonts w:ascii="Calibri" w:eastAsia="Calibri" w:hAnsi="Calibri" w:cs="Calibri"/>
          <w:b/>
          <w:sz w:val="28"/>
          <w:szCs w:val="28"/>
        </w:rPr>
        <w:t>August 6</w:t>
      </w:r>
      <w:r w:rsidR="00E32F52">
        <w:rPr>
          <w:rFonts w:ascii="Calibri" w:eastAsia="Calibri" w:hAnsi="Calibri" w:cs="Calibri"/>
          <w:b/>
          <w:sz w:val="28"/>
          <w:szCs w:val="28"/>
        </w:rPr>
        <w:t xml:space="preserve">, </w:t>
      </w:r>
      <w:r w:rsidR="00ED7574">
        <w:rPr>
          <w:rFonts w:ascii="Calibri" w:eastAsia="Calibri" w:hAnsi="Calibri" w:cs="Calibri"/>
          <w:b/>
          <w:sz w:val="28"/>
          <w:szCs w:val="28"/>
        </w:rPr>
        <w:t>2015</w:t>
      </w:r>
      <w:r w:rsidRPr="009F795C">
        <w:rPr>
          <w:rFonts w:ascii="Calibri" w:eastAsia="Calibri" w:hAnsi="Calibri" w:cs="Calibri"/>
          <w:b/>
          <w:sz w:val="28"/>
          <w:szCs w:val="28"/>
        </w:rPr>
        <w:t xml:space="preserve"> – 9:30 to 10:30 AM</w:t>
      </w:r>
    </w:p>
    <w:p w:rsidR="00722AA0" w:rsidRPr="009F795C" w:rsidRDefault="00722AA0" w:rsidP="00722AA0">
      <w:pPr>
        <w:spacing w:after="0" w:line="240" w:lineRule="auto"/>
        <w:jc w:val="center"/>
        <w:rPr>
          <w:rFonts w:ascii="Calibri" w:eastAsia="Calibri" w:hAnsi="Calibri" w:cs="Calibri"/>
          <w:b/>
          <w:sz w:val="28"/>
          <w:szCs w:val="28"/>
        </w:rPr>
      </w:pPr>
      <w:r w:rsidRPr="009F795C">
        <w:rPr>
          <w:rFonts w:ascii="Calibri" w:eastAsia="Calibri" w:hAnsi="Calibri" w:cs="Calibri"/>
          <w:b/>
          <w:sz w:val="28"/>
          <w:szCs w:val="28"/>
        </w:rPr>
        <w:t>Call in number and PIN:  866-215-3402   PIN: 896-217-9013</w:t>
      </w:r>
    </w:p>
    <w:p w:rsidR="00A3037A" w:rsidRPr="009F795C" w:rsidRDefault="00A3037A" w:rsidP="00722AA0">
      <w:pPr>
        <w:spacing w:after="0" w:line="240" w:lineRule="auto"/>
        <w:jc w:val="center"/>
        <w:rPr>
          <w:rFonts w:ascii="Calibri" w:eastAsia="Calibri" w:hAnsi="Calibri" w:cs="Calibri"/>
          <w:b/>
          <w:sz w:val="28"/>
          <w:szCs w:val="28"/>
        </w:rPr>
      </w:pPr>
      <w:r w:rsidRPr="009F795C">
        <w:rPr>
          <w:rFonts w:ascii="Calibri" w:eastAsia="Calibri" w:hAnsi="Calibri" w:cs="Calibri"/>
          <w:b/>
          <w:sz w:val="28"/>
          <w:szCs w:val="28"/>
        </w:rPr>
        <w:t xml:space="preserve">To Mute </w:t>
      </w:r>
      <w:proofErr w:type="gramStart"/>
      <w:r w:rsidRPr="009F795C">
        <w:rPr>
          <w:rFonts w:ascii="Calibri" w:eastAsia="Calibri" w:hAnsi="Calibri" w:cs="Calibri"/>
          <w:b/>
          <w:sz w:val="28"/>
          <w:szCs w:val="28"/>
        </w:rPr>
        <w:t>Your</w:t>
      </w:r>
      <w:proofErr w:type="gramEnd"/>
      <w:r w:rsidRPr="009F795C">
        <w:rPr>
          <w:rFonts w:ascii="Calibri" w:eastAsia="Calibri" w:hAnsi="Calibri" w:cs="Calibri"/>
          <w:b/>
          <w:sz w:val="28"/>
          <w:szCs w:val="28"/>
        </w:rPr>
        <w:t xml:space="preserve"> Line</w:t>
      </w:r>
      <w:r w:rsidR="00EB1BC7" w:rsidRPr="009F795C">
        <w:rPr>
          <w:rFonts w:ascii="Calibri" w:eastAsia="Calibri" w:hAnsi="Calibri" w:cs="Calibri"/>
          <w:b/>
          <w:sz w:val="28"/>
          <w:szCs w:val="28"/>
        </w:rPr>
        <w:t>: *6; To Unmute, #</w:t>
      </w:r>
      <w:r w:rsidRPr="009F795C">
        <w:rPr>
          <w:rFonts w:ascii="Calibri" w:eastAsia="Calibri" w:hAnsi="Calibri" w:cs="Calibri"/>
          <w:b/>
          <w:sz w:val="28"/>
          <w:szCs w:val="28"/>
        </w:rPr>
        <w:t>6</w:t>
      </w:r>
    </w:p>
    <w:p w:rsidR="00C83D98" w:rsidRPr="005D3EA6" w:rsidRDefault="00C83D98" w:rsidP="00C83D98">
      <w:pPr>
        <w:spacing w:after="0" w:line="240" w:lineRule="auto"/>
        <w:rPr>
          <w:rFonts w:ascii="Calibri" w:eastAsia="Calibri" w:hAnsi="Calibri" w:cs="Calibri"/>
          <w:sz w:val="16"/>
          <w:szCs w:val="16"/>
        </w:rPr>
      </w:pPr>
    </w:p>
    <w:p w:rsidR="0032044C" w:rsidRPr="000970B3" w:rsidRDefault="002D147E" w:rsidP="000970B3">
      <w:pPr>
        <w:spacing w:after="0" w:line="240" w:lineRule="auto"/>
        <w:ind w:left="1440" w:hanging="1440"/>
        <w:rPr>
          <w:rFonts w:ascii="Calibri" w:eastAsia="Calibri" w:hAnsi="Calibri" w:cs="Calibri"/>
          <w:sz w:val="28"/>
          <w:szCs w:val="28"/>
        </w:rPr>
      </w:pPr>
      <w:r w:rsidRPr="005D3EA6">
        <w:rPr>
          <w:rFonts w:ascii="Calibri" w:eastAsia="Calibri" w:hAnsi="Calibri" w:cs="Calibri"/>
          <w:sz w:val="28"/>
          <w:szCs w:val="28"/>
        </w:rPr>
        <w:t xml:space="preserve">9: 30 AM </w:t>
      </w:r>
      <w:r w:rsidRPr="005D3EA6">
        <w:rPr>
          <w:rFonts w:ascii="Calibri" w:eastAsia="Calibri" w:hAnsi="Calibri" w:cs="Calibri"/>
          <w:sz w:val="28"/>
          <w:szCs w:val="28"/>
        </w:rPr>
        <w:tab/>
      </w:r>
      <w:r w:rsidRPr="005D3EA6">
        <w:rPr>
          <w:rFonts w:ascii="Calibri" w:eastAsia="Calibri" w:hAnsi="Calibri" w:cs="Calibri"/>
          <w:b/>
          <w:sz w:val="28"/>
          <w:szCs w:val="28"/>
        </w:rPr>
        <w:t>Welcome</w:t>
      </w:r>
      <w:r w:rsidR="0086268B" w:rsidRPr="005D3EA6">
        <w:rPr>
          <w:rFonts w:ascii="Calibri" w:eastAsia="Calibri" w:hAnsi="Calibri" w:cs="Calibri"/>
          <w:sz w:val="28"/>
          <w:szCs w:val="28"/>
        </w:rPr>
        <w:t>,</w:t>
      </w:r>
      <w:r w:rsidR="00CF3B20" w:rsidRPr="005D3EA6">
        <w:rPr>
          <w:rFonts w:ascii="Calibri" w:eastAsia="Calibri" w:hAnsi="Calibri" w:cs="Calibri"/>
          <w:sz w:val="28"/>
          <w:szCs w:val="28"/>
        </w:rPr>
        <w:t xml:space="preserve"> mute and unmute announcement</w:t>
      </w:r>
      <w:r w:rsidR="0086268B" w:rsidRPr="005D3EA6">
        <w:rPr>
          <w:rFonts w:ascii="Calibri" w:eastAsia="Calibri" w:hAnsi="Calibri" w:cs="Calibri"/>
          <w:sz w:val="28"/>
          <w:szCs w:val="28"/>
        </w:rPr>
        <w:t xml:space="preserve">, </w:t>
      </w:r>
      <w:r w:rsidR="00232560" w:rsidRPr="005D3EA6">
        <w:rPr>
          <w:rFonts w:ascii="Calibri" w:eastAsia="Calibri" w:hAnsi="Calibri" w:cs="Calibri"/>
          <w:sz w:val="28"/>
          <w:szCs w:val="28"/>
        </w:rPr>
        <w:t>“hold” announcement</w:t>
      </w:r>
    </w:p>
    <w:p w:rsidR="007C15CC" w:rsidRDefault="007C15CC" w:rsidP="00B542FE">
      <w:pPr>
        <w:spacing w:after="0" w:line="240" w:lineRule="auto"/>
        <w:rPr>
          <w:sz w:val="28"/>
          <w:szCs w:val="28"/>
        </w:rPr>
      </w:pPr>
    </w:p>
    <w:p w:rsidR="003430AC" w:rsidRPr="003430AC" w:rsidRDefault="00C042E8" w:rsidP="00B542FE">
      <w:pPr>
        <w:spacing w:after="0" w:line="240" w:lineRule="auto"/>
        <w:rPr>
          <w:sz w:val="28"/>
          <w:szCs w:val="28"/>
        </w:rPr>
      </w:pPr>
      <w:r w:rsidRPr="00C042E8">
        <w:rPr>
          <w:b/>
          <w:sz w:val="28"/>
          <w:szCs w:val="28"/>
        </w:rPr>
        <w:t>Topics for 2016 Regional Conferences</w:t>
      </w:r>
      <w:r>
        <w:rPr>
          <w:sz w:val="28"/>
          <w:szCs w:val="28"/>
        </w:rPr>
        <w:t xml:space="preserve"> </w:t>
      </w:r>
    </w:p>
    <w:p w:rsidR="000063FC" w:rsidRDefault="007C15CC" w:rsidP="007C15CC">
      <w:pPr>
        <w:rPr>
          <w:sz w:val="28"/>
          <w:szCs w:val="28"/>
        </w:rPr>
      </w:pPr>
      <w:r w:rsidRPr="007C15CC">
        <w:rPr>
          <w:sz w:val="28"/>
          <w:szCs w:val="28"/>
          <w:u w:val="single"/>
        </w:rPr>
        <w:t>Background</w:t>
      </w:r>
      <w:r>
        <w:rPr>
          <w:sz w:val="28"/>
          <w:szCs w:val="28"/>
        </w:rPr>
        <w:t xml:space="preserve">: </w:t>
      </w:r>
      <w:r w:rsidR="000063FC">
        <w:rPr>
          <w:sz w:val="28"/>
          <w:szCs w:val="28"/>
        </w:rPr>
        <w:t>Rather than a</w:t>
      </w:r>
      <w:proofErr w:type="gramStart"/>
      <w:r w:rsidR="000063FC">
        <w:rPr>
          <w:sz w:val="28"/>
          <w:szCs w:val="28"/>
        </w:rPr>
        <w:t>  spring</w:t>
      </w:r>
      <w:proofErr w:type="gramEnd"/>
      <w:r w:rsidR="000063FC">
        <w:rPr>
          <w:sz w:val="28"/>
          <w:szCs w:val="28"/>
        </w:rPr>
        <w:t xml:space="preserve"> statewide Community of Constituents conference, the thinking is to hold two Northern California and two Southern California sessions, bringing half of the regional coalitions together for each.  The goal would be to have a full day of discussion without the need for overnight travel.  </w:t>
      </w:r>
    </w:p>
    <w:p w:rsidR="000063FC" w:rsidRDefault="000063FC" w:rsidP="000063FC">
      <w:pPr>
        <w:rPr>
          <w:sz w:val="28"/>
          <w:szCs w:val="28"/>
        </w:rPr>
      </w:pPr>
      <w:r w:rsidRPr="007C15CC">
        <w:rPr>
          <w:sz w:val="28"/>
          <w:szCs w:val="28"/>
          <w:u w:val="single"/>
        </w:rPr>
        <w:t>Kali Peterson</w:t>
      </w:r>
      <w:r>
        <w:rPr>
          <w:sz w:val="28"/>
          <w:szCs w:val="28"/>
        </w:rPr>
        <w:t xml:space="preserve">: </w:t>
      </w:r>
      <w:r w:rsidR="007C15CC">
        <w:rPr>
          <w:sz w:val="28"/>
          <w:szCs w:val="28"/>
        </w:rPr>
        <w:t xml:space="preserve">We’re planning on regional meetings of coalitions in order to provide </w:t>
      </w:r>
      <w:r>
        <w:rPr>
          <w:sz w:val="28"/>
          <w:szCs w:val="28"/>
        </w:rPr>
        <w:t xml:space="preserve">more time with each other: </w:t>
      </w:r>
      <w:r w:rsidR="007C15CC">
        <w:rPr>
          <w:sz w:val="28"/>
          <w:szCs w:val="28"/>
        </w:rPr>
        <w:t xml:space="preserve">establish </w:t>
      </w:r>
      <w:r>
        <w:rPr>
          <w:sz w:val="28"/>
          <w:szCs w:val="28"/>
        </w:rPr>
        <w:t>alliances for join</w:t>
      </w:r>
      <w:r w:rsidR="007C15CC">
        <w:rPr>
          <w:sz w:val="28"/>
          <w:szCs w:val="28"/>
        </w:rPr>
        <w:t>t work and share</w:t>
      </w:r>
      <w:r>
        <w:rPr>
          <w:sz w:val="28"/>
          <w:szCs w:val="28"/>
        </w:rPr>
        <w:t xml:space="preserve"> best practices.  We will continue to have </w:t>
      </w:r>
      <w:r w:rsidR="00C37A41">
        <w:rPr>
          <w:sz w:val="28"/>
          <w:szCs w:val="28"/>
        </w:rPr>
        <w:t xml:space="preserve">a fall conference (September 2016) the day before or day after the Summit.  </w:t>
      </w:r>
      <w:r>
        <w:rPr>
          <w:sz w:val="28"/>
          <w:szCs w:val="28"/>
        </w:rPr>
        <w:t xml:space="preserve">In place of </w:t>
      </w:r>
      <w:r w:rsidR="007C15CC">
        <w:rPr>
          <w:sz w:val="28"/>
          <w:szCs w:val="28"/>
        </w:rPr>
        <w:t xml:space="preserve">a </w:t>
      </w:r>
      <w:r>
        <w:rPr>
          <w:sz w:val="28"/>
          <w:szCs w:val="28"/>
        </w:rPr>
        <w:t>spring conference</w:t>
      </w:r>
      <w:r w:rsidR="00C37A41">
        <w:rPr>
          <w:sz w:val="28"/>
          <w:szCs w:val="28"/>
        </w:rPr>
        <w:t xml:space="preserve">, </w:t>
      </w:r>
      <w:r w:rsidR="007C15CC">
        <w:rPr>
          <w:sz w:val="28"/>
          <w:szCs w:val="28"/>
        </w:rPr>
        <w:t xml:space="preserve">we would have </w:t>
      </w:r>
      <w:r w:rsidR="00C37A41">
        <w:rPr>
          <w:sz w:val="28"/>
          <w:szCs w:val="28"/>
        </w:rPr>
        <w:t xml:space="preserve">a </w:t>
      </w:r>
      <w:proofErr w:type="spellStart"/>
      <w:r w:rsidR="00C37A41">
        <w:rPr>
          <w:sz w:val="28"/>
          <w:szCs w:val="28"/>
        </w:rPr>
        <w:t>NorCal</w:t>
      </w:r>
      <w:proofErr w:type="spellEnd"/>
      <w:r w:rsidR="00C37A41">
        <w:rPr>
          <w:sz w:val="28"/>
          <w:szCs w:val="28"/>
        </w:rPr>
        <w:t xml:space="preserve"> and SoCal session in February/March (with possibility of third location); also a set of </w:t>
      </w:r>
      <w:r w:rsidR="007C15CC">
        <w:rPr>
          <w:sz w:val="28"/>
          <w:szCs w:val="28"/>
        </w:rPr>
        <w:t xml:space="preserve">regional </w:t>
      </w:r>
      <w:r w:rsidR="00C37A41">
        <w:rPr>
          <w:sz w:val="28"/>
          <w:szCs w:val="28"/>
        </w:rPr>
        <w:t>summer one-day meetings.  These wi</w:t>
      </w:r>
      <w:r w:rsidR="007C15CC">
        <w:rPr>
          <w:sz w:val="28"/>
          <w:szCs w:val="28"/>
        </w:rPr>
        <w:t>ll be in different locales.  We hope these are</w:t>
      </w:r>
      <w:r w:rsidR="00C37A41">
        <w:rPr>
          <w:sz w:val="28"/>
          <w:szCs w:val="28"/>
        </w:rPr>
        <w:t xml:space="preserve"> meetings that don’t require overnight stays.</w:t>
      </w:r>
    </w:p>
    <w:p w:rsidR="00C37A41" w:rsidRDefault="00C37A41" w:rsidP="000063FC">
      <w:pPr>
        <w:rPr>
          <w:sz w:val="28"/>
          <w:szCs w:val="28"/>
        </w:rPr>
      </w:pPr>
      <w:r>
        <w:rPr>
          <w:sz w:val="28"/>
          <w:szCs w:val="28"/>
        </w:rPr>
        <w:t xml:space="preserve">Goal: bring smaller number of people to explore subject matter, share information, discuss/describe projects, and design regional activities.  </w:t>
      </w:r>
      <w:proofErr w:type="gramStart"/>
      <w:r>
        <w:rPr>
          <w:sz w:val="28"/>
          <w:szCs w:val="28"/>
        </w:rPr>
        <w:t>Will start planning t</w:t>
      </w:r>
      <w:r w:rsidR="007C15CC">
        <w:rPr>
          <w:sz w:val="28"/>
          <w:szCs w:val="28"/>
        </w:rPr>
        <w:t>he spring discussions soon</w:t>
      </w:r>
      <w:r>
        <w:rPr>
          <w:sz w:val="28"/>
          <w:szCs w:val="28"/>
        </w:rPr>
        <w:t>.</w:t>
      </w:r>
      <w:proofErr w:type="gramEnd"/>
      <w:r>
        <w:rPr>
          <w:sz w:val="28"/>
          <w:szCs w:val="28"/>
        </w:rPr>
        <w:t xml:space="preserve">  </w:t>
      </w:r>
    </w:p>
    <w:p w:rsidR="007C15CC" w:rsidRPr="007C15CC" w:rsidRDefault="00BE22D7" w:rsidP="007C15CC">
      <w:pPr>
        <w:pStyle w:val="NoSpacing"/>
        <w:rPr>
          <w:sz w:val="28"/>
          <w:szCs w:val="28"/>
        </w:rPr>
      </w:pPr>
      <w:r>
        <w:rPr>
          <w:sz w:val="28"/>
          <w:szCs w:val="28"/>
          <w:u w:val="single"/>
        </w:rPr>
        <w:t xml:space="preserve">Discussion: </w:t>
      </w:r>
      <w:r w:rsidR="007C15CC" w:rsidRPr="007C15CC">
        <w:rPr>
          <w:sz w:val="28"/>
          <w:szCs w:val="28"/>
          <w:u w:val="single"/>
        </w:rPr>
        <w:t>Possible Topics</w:t>
      </w:r>
      <w:r>
        <w:rPr>
          <w:sz w:val="28"/>
          <w:szCs w:val="28"/>
        </w:rPr>
        <w:t xml:space="preserve"> </w:t>
      </w:r>
      <w:r w:rsidRPr="00BE22D7">
        <w:rPr>
          <w:sz w:val="28"/>
          <w:szCs w:val="28"/>
          <w:u w:val="single"/>
        </w:rPr>
        <w:t>and Regions</w:t>
      </w:r>
      <w:r w:rsidR="007C15CC" w:rsidRPr="007C15CC">
        <w:rPr>
          <w:sz w:val="28"/>
          <w:szCs w:val="28"/>
        </w:rPr>
        <w:t xml:space="preserve"> </w:t>
      </w:r>
    </w:p>
    <w:p w:rsidR="000063FC" w:rsidRDefault="00C37A41" w:rsidP="007C15CC">
      <w:pPr>
        <w:pStyle w:val="NoSpacing"/>
        <w:rPr>
          <w:sz w:val="28"/>
          <w:szCs w:val="28"/>
        </w:rPr>
      </w:pPr>
      <w:r w:rsidRPr="007C15CC">
        <w:rPr>
          <w:sz w:val="28"/>
          <w:szCs w:val="28"/>
        </w:rPr>
        <w:t xml:space="preserve">Anne Hinton: there are communities where </w:t>
      </w:r>
      <w:r w:rsidRPr="007C15CC">
        <w:rPr>
          <w:sz w:val="28"/>
          <w:szCs w:val="28"/>
          <w:u w:val="single"/>
        </w:rPr>
        <w:t>advocacy</w:t>
      </w:r>
      <w:r w:rsidRPr="007C15CC">
        <w:rPr>
          <w:sz w:val="28"/>
          <w:szCs w:val="28"/>
        </w:rPr>
        <w:t xml:space="preserve"> doesn’t seem as strong, although there are best practices for building advocacy.</w:t>
      </w:r>
    </w:p>
    <w:p w:rsidR="007C15CC" w:rsidRPr="007C15CC" w:rsidRDefault="007C15CC" w:rsidP="007C15CC">
      <w:pPr>
        <w:pStyle w:val="NoSpacing"/>
        <w:rPr>
          <w:sz w:val="28"/>
          <w:szCs w:val="28"/>
        </w:rPr>
      </w:pPr>
    </w:p>
    <w:p w:rsidR="00C37A41" w:rsidRDefault="00C37A41" w:rsidP="000063FC">
      <w:pPr>
        <w:rPr>
          <w:sz w:val="28"/>
          <w:szCs w:val="28"/>
        </w:rPr>
      </w:pPr>
      <w:r>
        <w:rPr>
          <w:sz w:val="28"/>
          <w:szCs w:val="28"/>
        </w:rPr>
        <w:t xml:space="preserve">Christine Chow: SoCal is planning a Sept. 17 session; all new grantees are welcome.  For our first meeting, </w:t>
      </w:r>
      <w:r w:rsidR="007C15CC">
        <w:rPr>
          <w:sz w:val="28"/>
          <w:szCs w:val="28"/>
        </w:rPr>
        <w:t xml:space="preserve">we are </w:t>
      </w:r>
      <w:r>
        <w:rPr>
          <w:sz w:val="28"/>
          <w:szCs w:val="28"/>
        </w:rPr>
        <w:t xml:space="preserve">discussing </w:t>
      </w:r>
      <w:r w:rsidRPr="00C37A41">
        <w:rPr>
          <w:i/>
          <w:sz w:val="28"/>
          <w:szCs w:val="28"/>
        </w:rPr>
        <w:t xml:space="preserve">how </w:t>
      </w:r>
      <w:r>
        <w:rPr>
          <w:sz w:val="28"/>
          <w:szCs w:val="28"/>
        </w:rPr>
        <w:t xml:space="preserve">we can work together.  </w:t>
      </w:r>
    </w:p>
    <w:p w:rsidR="00C37A41" w:rsidRDefault="00C37A41" w:rsidP="000063FC">
      <w:pPr>
        <w:rPr>
          <w:sz w:val="28"/>
          <w:szCs w:val="28"/>
        </w:rPr>
      </w:pPr>
      <w:r>
        <w:rPr>
          <w:sz w:val="28"/>
          <w:szCs w:val="28"/>
        </w:rPr>
        <w:t xml:space="preserve">Sheila Allen: likes Anne Hinton’s suggestion – best practices and sharing information on building/improving advocacy.  Also, need to look at </w:t>
      </w:r>
      <w:r w:rsidRPr="007C15CC">
        <w:rPr>
          <w:sz w:val="28"/>
          <w:szCs w:val="28"/>
          <w:u w:val="single"/>
        </w:rPr>
        <w:t>sustainability</w:t>
      </w:r>
      <w:r>
        <w:rPr>
          <w:sz w:val="28"/>
          <w:szCs w:val="28"/>
        </w:rPr>
        <w:t xml:space="preserve">.  </w:t>
      </w:r>
    </w:p>
    <w:p w:rsidR="00C37A41" w:rsidRDefault="00C37A41" w:rsidP="000063FC">
      <w:pPr>
        <w:rPr>
          <w:sz w:val="28"/>
          <w:szCs w:val="28"/>
        </w:rPr>
      </w:pPr>
      <w:r>
        <w:rPr>
          <w:sz w:val="28"/>
          <w:szCs w:val="28"/>
        </w:rPr>
        <w:t xml:space="preserve">Forest Harlan: CFILC uses a </w:t>
      </w:r>
      <w:proofErr w:type="spellStart"/>
      <w:r>
        <w:rPr>
          <w:sz w:val="28"/>
          <w:szCs w:val="28"/>
        </w:rPr>
        <w:t>NorCal</w:t>
      </w:r>
      <w:proofErr w:type="spellEnd"/>
      <w:r>
        <w:rPr>
          <w:sz w:val="28"/>
          <w:szCs w:val="28"/>
        </w:rPr>
        <w:t>, SoCal, and rural/mountain/desert</w:t>
      </w:r>
      <w:r w:rsidR="00363794">
        <w:rPr>
          <w:sz w:val="28"/>
          <w:szCs w:val="28"/>
        </w:rPr>
        <w:t xml:space="preserve"> set of divisions. </w:t>
      </w:r>
      <w:r>
        <w:rPr>
          <w:sz w:val="28"/>
          <w:szCs w:val="28"/>
        </w:rPr>
        <w:t xml:space="preserve"> </w:t>
      </w:r>
      <w:r w:rsidR="007C15CC">
        <w:rPr>
          <w:sz w:val="28"/>
          <w:szCs w:val="28"/>
        </w:rPr>
        <w:t>Is that a good idea for us?</w:t>
      </w:r>
    </w:p>
    <w:p w:rsidR="00363794" w:rsidRDefault="007C15CC" w:rsidP="000063FC">
      <w:pPr>
        <w:rPr>
          <w:sz w:val="28"/>
          <w:szCs w:val="28"/>
        </w:rPr>
      </w:pPr>
      <w:r>
        <w:rPr>
          <w:sz w:val="28"/>
          <w:szCs w:val="28"/>
        </w:rPr>
        <w:lastRenderedPageBreak/>
        <w:t>Maril</w:t>
      </w:r>
      <w:r w:rsidR="00363794">
        <w:rPr>
          <w:sz w:val="28"/>
          <w:szCs w:val="28"/>
        </w:rPr>
        <w:t xml:space="preserve">ou Cristina: </w:t>
      </w:r>
      <w:r w:rsidR="00363794" w:rsidRPr="007C15CC">
        <w:rPr>
          <w:sz w:val="28"/>
          <w:szCs w:val="28"/>
          <w:u w:val="single"/>
        </w:rPr>
        <w:t>sustainability</w:t>
      </w:r>
      <w:r w:rsidR="00363794">
        <w:rPr>
          <w:sz w:val="28"/>
          <w:szCs w:val="28"/>
        </w:rPr>
        <w:t>; looking longer term on keeping coalitions going effectively.</w:t>
      </w:r>
    </w:p>
    <w:p w:rsidR="00363794" w:rsidRDefault="00363794" w:rsidP="000063FC">
      <w:pPr>
        <w:rPr>
          <w:sz w:val="28"/>
          <w:szCs w:val="28"/>
        </w:rPr>
      </w:pPr>
      <w:r>
        <w:rPr>
          <w:sz w:val="28"/>
          <w:szCs w:val="28"/>
        </w:rPr>
        <w:t>Ana Acton: would like to identify at least one issue that we can work on together</w:t>
      </w:r>
      <w:r w:rsidR="007C15CC">
        <w:rPr>
          <w:sz w:val="28"/>
          <w:szCs w:val="28"/>
        </w:rPr>
        <w:t xml:space="preserve"> as a region</w:t>
      </w:r>
      <w:r>
        <w:rPr>
          <w:sz w:val="28"/>
          <w:szCs w:val="28"/>
        </w:rPr>
        <w:t>; so we could spend some time during the regional conferences talking about our strengths and weaknesses then identify a project.</w:t>
      </w:r>
    </w:p>
    <w:p w:rsidR="00363794" w:rsidRDefault="00363794" w:rsidP="000063FC">
      <w:pPr>
        <w:rPr>
          <w:sz w:val="28"/>
          <w:szCs w:val="28"/>
        </w:rPr>
      </w:pPr>
      <w:r>
        <w:rPr>
          <w:sz w:val="28"/>
          <w:szCs w:val="28"/>
        </w:rPr>
        <w:t>Wendy Peterson: likes idea of using fall to find statewide action.  Also, the Bay Area does have a regional sensibility – a Bay Area council of governments exist</w:t>
      </w:r>
      <w:r w:rsidR="007C15CC">
        <w:rPr>
          <w:sz w:val="28"/>
          <w:szCs w:val="28"/>
        </w:rPr>
        <w:t>s</w:t>
      </w:r>
      <w:r>
        <w:rPr>
          <w:sz w:val="28"/>
          <w:szCs w:val="28"/>
        </w:rPr>
        <w:t>.  Good for us to think of ourselves as a group.  Advocacy will be easier within an area where the county governments are already working together.</w:t>
      </w:r>
    </w:p>
    <w:p w:rsidR="00363794" w:rsidRDefault="00363794" w:rsidP="000063FC">
      <w:pPr>
        <w:rPr>
          <w:sz w:val="28"/>
          <w:szCs w:val="28"/>
        </w:rPr>
      </w:pPr>
      <w:r>
        <w:rPr>
          <w:sz w:val="28"/>
          <w:szCs w:val="28"/>
        </w:rPr>
        <w:t>Elsa Quezada: Monterey Bay doesn’t think of itself as part of Bay Area…</w:t>
      </w:r>
    </w:p>
    <w:p w:rsidR="00363794" w:rsidRDefault="00363794" w:rsidP="000063FC">
      <w:pPr>
        <w:rPr>
          <w:sz w:val="28"/>
          <w:szCs w:val="28"/>
        </w:rPr>
      </w:pPr>
      <w:r>
        <w:rPr>
          <w:sz w:val="28"/>
          <w:szCs w:val="28"/>
        </w:rPr>
        <w:t xml:space="preserve">Sheila Allen: Requesting more opportunities to discuss </w:t>
      </w:r>
      <w:r w:rsidRPr="007C15CC">
        <w:rPr>
          <w:sz w:val="28"/>
          <w:szCs w:val="28"/>
          <w:u w:val="single"/>
        </w:rPr>
        <w:t>ADRC development</w:t>
      </w:r>
      <w:r>
        <w:rPr>
          <w:sz w:val="28"/>
          <w:szCs w:val="28"/>
        </w:rPr>
        <w:t xml:space="preserve">; also looking for </w:t>
      </w:r>
      <w:r w:rsidRPr="007C15CC">
        <w:rPr>
          <w:sz w:val="28"/>
          <w:szCs w:val="28"/>
          <w:u w:val="single"/>
        </w:rPr>
        <w:t>best practices in dementia care</w:t>
      </w:r>
      <w:r>
        <w:rPr>
          <w:sz w:val="28"/>
          <w:szCs w:val="28"/>
        </w:rPr>
        <w:t>.</w:t>
      </w:r>
    </w:p>
    <w:p w:rsidR="00363794" w:rsidRDefault="00363794" w:rsidP="000063FC">
      <w:pPr>
        <w:rPr>
          <w:sz w:val="28"/>
          <w:szCs w:val="28"/>
        </w:rPr>
      </w:pPr>
      <w:r>
        <w:rPr>
          <w:sz w:val="28"/>
          <w:szCs w:val="28"/>
        </w:rPr>
        <w:t>Ana Acton: Understanding different regions may require some discussion as an entire group.  Within C4A, they are finding that all the organizations have a lot to share with each other, large and small, north and south, rural and urban.</w:t>
      </w:r>
    </w:p>
    <w:p w:rsidR="00363794" w:rsidRDefault="00363794" w:rsidP="000063FC">
      <w:pPr>
        <w:rPr>
          <w:sz w:val="28"/>
          <w:szCs w:val="28"/>
        </w:rPr>
      </w:pPr>
      <w:r>
        <w:rPr>
          <w:sz w:val="28"/>
          <w:szCs w:val="28"/>
        </w:rPr>
        <w:t>Renee Dar-Khan: during regional meetings, can some o</w:t>
      </w:r>
      <w:r w:rsidR="007C15CC">
        <w:rPr>
          <w:sz w:val="28"/>
          <w:szCs w:val="28"/>
        </w:rPr>
        <w:t xml:space="preserve">f the agenda be standardized?  </w:t>
      </w:r>
      <w:r>
        <w:rPr>
          <w:sz w:val="28"/>
          <w:szCs w:val="28"/>
        </w:rPr>
        <w:t>Then, when we come together statewide</w:t>
      </w:r>
      <w:r w:rsidR="007C15CC">
        <w:rPr>
          <w:sz w:val="28"/>
          <w:szCs w:val="28"/>
        </w:rPr>
        <w:t xml:space="preserve"> in the fall or on monthly calls</w:t>
      </w:r>
      <w:r>
        <w:rPr>
          <w:sz w:val="28"/>
          <w:szCs w:val="28"/>
        </w:rPr>
        <w:t xml:space="preserve">, we can </w:t>
      </w:r>
      <w:r w:rsidR="007C15CC">
        <w:rPr>
          <w:sz w:val="28"/>
          <w:szCs w:val="28"/>
        </w:rPr>
        <w:t>share ideas and results</w:t>
      </w:r>
      <w:r>
        <w:rPr>
          <w:sz w:val="28"/>
          <w:szCs w:val="28"/>
        </w:rPr>
        <w:t>.</w:t>
      </w:r>
    </w:p>
    <w:p w:rsidR="00363794" w:rsidRDefault="00725B92" w:rsidP="000063FC">
      <w:pPr>
        <w:rPr>
          <w:sz w:val="28"/>
          <w:szCs w:val="28"/>
        </w:rPr>
      </w:pPr>
      <w:r>
        <w:rPr>
          <w:sz w:val="28"/>
          <w:szCs w:val="28"/>
        </w:rPr>
        <w:t xml:space="preserve">Katherine Kelly: Some common ground around agenda items would be helpful; likes the idea of aligning with government alliances.  </w:t>
      </w:r>
    </w:p>
    <w:p w:rsidR="00725B92" w:rsidRDefault="00725B92" w:rsidP="000063FC">
      <w:pPr>
        <w:rPr>
          <w:sz w:val="28"/>
          <w:szCs w:val="28"/>
        </w:rPr>
      </w:pPr>
      <w:r>
        <w:rPr>
          <w:sz w:val="28"/>
          <w:szCs w:val="28"/>
        </w:rPr>
        <w:t>Nancy Volpert: Danger of dividing into too many smaller pieces; recommend single agenda across multiple regional discussions.</w:t>
      </w:r>
    </w:p>
    <w:p w:rsidR="00725B92" w:rsidRDefault="00725B92" w:rsidP="000063FC">
      <w:pPr>
        <w:rPr>
          <w:sz w:val="28"/>
          <w:szCs w:val="28"/>
        </w:rPr>
      </w:pPr>
      <w:r>
        <w:rPr>
          <w:sz w:val="28"/>
          <w:szCs w:val="28"/>
        </w:rPr>
        <w:t xml:space="preserve">Dianna Olsen: Stanislaus has benefitted greatly from working with Anne Hinton and Bill Haskell from S.F.  </w:t>
      </w:r>
    </w:p>
    <w:p w:rsidR="00725B92" w:rsidRDefault="00725B92" w:rsidP="000063FC">
      <w:pPr>
        <w:rPr>
          <w:sz w:val="28"/>
          <w:szCs w:val="28"/>
        </w:rPr>
      </w:pPr>
      <w:r>
        <w:rPr>
          <w:sz w:val="28"/>
          <w:szCs w:val="28"/>
        </w:rPr>
        <w:t>Forest Harlan: Does acknowledge that urban/rural exchanges can be beneficial.</w:t>
      </w:r>
    </w:p>
    <w:p w:rsidR="00725B92" w:rsidRDefault="00725B92" w:rsidP="000063FC">
      <w:pPr>
        <w:rPr>
          <w:sz w:val="28"/>
          <w:szCs w:val="28"/>
        </w:rPr>
      </w:pPr>
      <w:r>
        <w:rPr>
          <w:sz w:val="28"/>
          <w:szCs w:val="28"/>
        </w:rPr>
        <w:t>Anne Hinton: we have replicated a lot of things that we’ve learned from rural areas.  Innovation may come from rural/smaller counties.</w:t>
      </w:r>
    </w:p>
    <w:p w:rsidR="00725B92" w:rsidRDefault="00725B92" w:rsidP="000063FC">
      <w:pPr>
        <w:rPr>
          <w:sz w:val="28"/>
          <w:szCs w:val="28"/>
        </w:rPr>
      </w:pPr>
      <w:r>
        <w:rPr>
          <w:sz w:val="28"/>
          <w:szCs w:val="28"/>
        </w:rPr>
        <w:lastRenderedPageBreak/>
        <w:t xml:space="preserve">Sue </w:t>
      </w:r>
      <w:proofErr w:type="spellStart"/>
      <w:r>
        <w:rPr>
          <w:sz w:val="28"/>
          <w:szCs w:val="28"/>
        </w:rPr>
        <w:t>Tatangelo</w:t>
      </w:r>
      <w:proofErr w:type="spellEnd"/>
      <w:r>
        <w:rPr>
          <w:sz w:val="28"/>
          <w:szCs w:val="28"/>
        </w:rPr>
        <w:t>: likes having time to discuss regional issues as well as a focus on statewide advocacy and policy efforts.  Ventura County does learn from</w:t>
      </w:r>
      <w:r w:rsidR="007C15CC">
        <w:rPr>
          <w:sz w:val="28"/>
          <w:szCs w:val="28"/>
        </w:rPr>
        <w:t xml:space="preserve"> large and small counties. </w:t>
      </w:r>
    </w:p>
    <w:p w:rsidR="00725B92" w:rsidRDefault="00725B92" w:rsidP="000063FC">
      <w:pPr>
        <w:rPr>
          <w:sz w:val="28"/>
          <w:szCs w:val="28"/>
        </w:rPr>
      </w:pPr>
      <w:r>
        <w:rPr>
          <w:sz w:val="28"/>
          <w:szCs w:val="28"/>
        </w:rPr>
        <w:t>Marilyn Baker-</w:t>
      </w:r>
      <w:proofErr w:type="spellStart"/>
      <w:r>
        <w:rPr>
          <w:sz w:val="28"/>
          <w:szCs w:val="28"/>
        </w:rPr>
        <w:t>Venturini</w:t>
      </w:r>
      <w:proofErr w:type="spellEnd"/>
      <w:r>
        <w:rPr>
          <w:sz w:val="28"/>
          <w:szCs w:val="28"/>
        </w:rPr>
        <w:t xml:space="preserve">: May discover during 2016 what works better in planning regional conferences.  The smaller </w:t>
      </w:r>
      <w:r w:rsidR="007C15CC">
        <w:rPr>
          <w:sz w:val="28"/>
          <w:szCs w:val="28"/>
        </w:rPr>
        <w:t>conferences will help us get to know</w:t>
      </w:r>
      <w:r>
        <w:rPr>
          <w:sz w:val="28"/>
          <w:szCs w:val="28"/>
        </w:rPr>
        <w:t xml:space="preserve"> each other better – pays off in statewide advocacy efforts or broader projects.</w:t>
      </w:r>
    </w:p>
    <w:p w:rsidR="007C15CC" w:rsidRPr="007C15CC" w:rsidRDefault="00725B92" w:rsidP="007C15CC">
      <w:pPr>
        <w:pStyle w:val="NoSpacing"/>
        <w:rPr>
          <w:sz w:val="28"/>
          <w:szCs w:val="28"/>
        </w:rPr>
      </w:pPr>
      <w:r w:rsidRPr="007C15CC">
        <w:rPr>
          <w:sz w:val="28"/>
          <w:szCs w:val="28"/>
        </w:rPr>
        <w:t xml:space="preserve">Kali Peterson: </w:t>
      </w:r>
    </w:p>
    <w:p w:rsidR="007C15CC" w:rsidRDefault="00725B92" w:rsidP="007C15CC">
      <w:pPr>
        <w:pStyle w:val="NoSpacing"/>
        <w:numPr>
          <w:ilvl w:val="0"/>
          <w:numId w:val="34"/>
        </w:numPr>
        <w:rPr>
          <w:sz w:val="28"/>
          <w:szCs w:val="28"/>
        </w:rPr>
      </w:pPr>
      <w:r w:rsidRPr="007C15CC">
        <w:rPr>
          <w:sz w:val="28"/>
          <w:szCs w:val="28"/>
        </w:rPr>
        <w:t xml:space="preserve">Geographic breakout probably will determine the number of geographic locations for regional one-day conferences.  </w:t>
      </w:r>
    </w:p>
    <w:p w:rsidR="007C15CC" w:rsidRDefault="007C15CC" w:rsidP="007C15CC">
      <w:pPr>
        <w:pStyle w:val="NoSpacing"/>
        <w:numPr>
          <w:ilvl w:val="0"/>
          <w:numId w:val="34"/>
        </w:numPr>
        <w:rPr>
          <w:sz w:val="28"/>
          <w:szCs w:val="28"/>
        </w:rPr>
      </w:pPr>
      <w:r>
        <w:rPr>
          <w:sz w:val="28"/>
          <w:szCs w:val="28"/>
        </w:rPr>
        <w:t xml:space="preserve">Conference content </w:t>
      </w:r>
      <w:r w:rsidR="00725B92" w:rsidRPr="007C15CC">
        <w:rPr>
          <w:sz w:val="28"/>
          <w:szCs w:val="28"/>
        </w:rPr>
        <w:t xml:space="preserve">also </w:t>
      </w:r>
      <w:proofErr w:type="gramStart"/>
      <w:r w:rsidR="00725B92" w:rsidRPr="007C15CC">
        <w:rPr>
          <w:sz w:val="28"/>
          <w:szCs w:val="28"/>
        </w:rPr>
        <w:t>reflect</w:t>
      </w:r>
      <w:proofErr w:type="gramEnd"/>
      <w:r w:rsidR="00725B92" w:rsidRPr="007C15CC">
        <w:rPr>
          <w:sz w:val="28"/>
          <w:szCs w:val="28"/>
        </w:rPr>
        <w:t xml:space="preserve"> the proposals and scopes of work that </w:t>
      </w:r>
      <w:r w:rsidR="0049061E" w:rsidRPr="007C15CC">
        <w:rPr>
          <w:sz w:val="28"/>
          <w:szCs w:val="28"/>
        </w:rPr>
        <w:t xml:space="preserve">groups submit.  </w:t>
      </w:r>
    </w:p>
    <w:p w:rsidR="007C15CC" w:rsidRDefault="0049061E" w:rsidP="007C15CC">
      <w:pPr>
        <w:pStyle w:val="NoSpacing"/>
        <w:numPr>
          <w:ilvl w:val="0"/>
          <w:numId w:val="34"/>
        </w:numPr>
        <w:rPr>
          <w:sz w:val="28"/>
          <w:szCs w:val="28"/>
        </w:rPr>
      </w:pPr>
      <w:r w:rsidRPr="007C15CC">
        <w:rPr>
          <w:sz w:val="28"/>
          <w:szCs w:val="28"/>
        </w:rPr>
        <w:t>Number</w:t>
      </w:r>
      <w:r w:rsidR="007C15CC">
        <w:rPr>
          <w:sz w:val="28"/>
          <w:szCs w:val="28"/>
        </w:rPr>
        <w:t xml:space="preserve"> of regional breakouts </w:t>
      </w:r>
      <w:r w:rsidRPr="007C15CC">
        <w:rPr>
          <w:sz w:val="28"/>
          <w:szCs w:val="28"/>
        </w:rPr>
        <w:t xml:space="preserve">will partly depend on logistic resources.  </w:t>
      </w:r>
    </w:p>
    <w:p w:rsidR="007C15CC" w:rsidRDefault="0049061E" w:rsidP="007C15CC">
      <w:pPr>
        <w:pStyle w:val="NoSpacing"/>
        <w:numPr>
          <w:ilvl w:val="0"/>
          <w:numId w:val="34"/>
        </w:numPr>
        <w:rPr>
          <w:sz w:val="28"/>
          <w:szCs w:val="28"/>
        </w:rPr>
      </w:pPr>
      <w:r w:rsidRPr="007C15CC">
        <w:rPr>
          <w:sz w:val="28"/>
          <w:szCs w:val="28"/>
        </w:rPr>
        <w:t>Please continue to send us your ideas (</w:t>
      </w:r>
      <w:hyperlink r:id="rId9" w:history="1">
        <w:r w:rsidRPr="007C15CC">
          <w:rPr>
            <w:rStyle w:val="Hyperlink"/>
            <w:sz w:val="28"/>
            <w:szCs w:val="28"/>
          </w:rPr>
          <w:t>kpeterson@thescanfoundation.org</w:t>
        </w:r>
      </w:hyperlink>
      <w:r w:rsidRPr="007C15CC">
        <w:rPr>
          <w:sz w:val="28"/>
          <w:szCs w:val="28"/>
        </w:rPr>
        <w:t xml:space="preserve"> and </w:t>
      </w:r>
      <w:hyperlink r:id="rId10" w:history="1">
        <w:r w:rsidRPr="007C15CC">
          <w:rPr>
            <w:rStyle w:val="Hyperlink"/>
            <w:sz w:val="28"/>
            <w:szCs w:val="28"/>
          </w:rPr>
          <w:t>jack@gacinstitute.org</w:t>
        </w:r>
      </w:hyperlink>
      <w:r w:rsidRPr="007C15CC">
        <w:rPr>
          <w:sz w:val="28"/>
          <w:szCs w:val="28"/>
        </w:rPr>
        <w:t xml:space="preserve">).  </w:t>
      </w:r>
    </w:p>
    <w:p w:rsidR="00725B92" w:rsidRPr="007C15CC" w:rsidRDefault="0049061E" w:rsidP="007C15CC">
      <w:pPr>
        <w:pStyle w:val="NoSpacing"/>
        <w:numPr>
          <w:ilvl w:val="0"/>
          <w:numId w:val="34"/>
        </w:numPr>
        <w:rPr>
          <w:sz w:val="28"/>
          <w:szCs w:val="28"/>
        </w:rPr>
      </w:pPr>
      <w:r w:rsidRPr="007C15CC">
        <w:rPr>
          <w:sz w:val="28"/>
          <w:szCs w:val="28"/>
        </w:rPr>
        <w:t xml:space="preserve">Also, coalitions are doing things that can be supported and connected through these regional meetings.  </w:t>
      </w:r>
    </w:p>
    <w:p w:rsidR="007C15CC" w:rsidRPr="007C15CC" w:rsidRDefault="007C15CC" w:rsidP="007C15CC">
      <w:pPr>
        <w:pStyle w:val="NoSpacing"/>
        <w:rPr>
          <w:sz w:val="28"/>
          <w:szCs w:val="28"/>
        </w:rPr>
      </w:pPr>
    </w:p>
    <w:p w:rsidR="0049061E" w:rsidRPr="007C15CC" w:rsidRDefault="0049061E" w:rsidP="007C15CC">
      <w:pPr>
        <w:pStyle w:val="NoSpacing"/>
        <w:rPr>
          <w:sz w:val="28"/>
          <w:szCs w:val="28"/>
        </w:rPr>
      </w:pPr>
      <w:proofErr w:type="spellStart"/>
      <w:r w:rsidRPr="007C15CC">
        <w:rPr>
          <w:sz w:val="28"/>
          <w:szCs w:val="28"/>
        </w:rPr>
        <w:t>Jenel</w:t>
      </w:r>
      <w:proofErr w:type="spellEnd"/>
      <w:r w:rsidRPr="007C15CC">
        <w:rPr>
          <w:sz w:val="28"/>
          <w:szCs w:val="28"/>
        </w:rPr>
        <w:t xml:space="preserve"> Lim: </w:t>
      </w:r>
      <w:r w:rsidRPr="007C15CC">
        <w:rPr>
          <w:sz w:val="28"/>
          <w:szCs w:val="28"/>
          <w:u w:val="single"/>
        </w:rPr>
        <w:t>development business acumen</w:t>
      </w:r>
      <w:r w:rsidRPr="007C15CC">
        <w:rPr>
          <w:sz w:val="28"/>
          <w:szCs w:val="28"/>
        </w:rPr>
        <w:t xml:space="preserve"> to work with health plans: a topic for meetings.</w:t>
      </w:r>
    </w:p>
    <w:p w:rsidR="003430AC" w:rsidRPr="003430AC" w:rsidRDefault="003430AC" w:rsidP="00C83D98">
      <w:pPr>
        <w:spacing w:after="0" w:line="240" w:lineRule="auto"/>
        <w:rPr>
          <w:sz w:val="28"/>
          <w:szCs w:val="28"/>
        </w:rPr>
      </w:pPr>
    </w:p>
    <w:p w:rsidR="007748BF" w:rsidRPr="003C7EF3" w:rsidRDefault="007C15CC" w:rsidP="007748BF">
      <w:pPr>
        <w:spacing w:after="0" w:line="240" w:lineRule="auto"/>
        <w:rPr>
          <w:sz w:val="28"/>
          <w:szCs w:val="28"/>
        </w:rPr>
      </w:pPr>
      <w:r>
        <w:rPr>
          <w:b/>
          <w:sz w:val="28"/>
          <w:szCs w:val="28"/>
        </w:rPr>
        <w:t>Coal</w:t>
      </w:r>
      <w:r w:rsidR="007748BF" w:rsidRPr="003C7EF3">
        <w:rPr>
          <w:b/>
          <w:sz w:val="28"/>
          <w:szCs w:val="28"/>
        </w:rPr>
        <w:t>ition by Coalition Look: 2014 Accomplishments/2015 Projects</w:t>
      </w:r>
    </w:p>
    <w:p w:rsidR="0049061E" w:rsidRPr="007C15CC" w:rsidRDefault="0049061E" w:rsidP="007C15CC">
      <w:pPr>
        <w:spacing w:after="0" w:line="240" w:lineRule="auto"/>
        <w:rPr>
          <w:sz w:val="28"/>
          <w:szCs w:val="28"/>
        </w:rPr>
      </w:pPr>
      <w:r w:rsidRPr="007C15CC">
        <w:rPr>
          <w:sz w:val="28"/>
          <w:szCs w:val="28"/>
        </w:rPr>
        <w:t>Sheila Allen</w:t>
      </w:r>
      <w:r w:rsidR="007C15CC" w:rsidRPr="007C15CC">
        <w:rPr>
          <w:b/>
          <w:sz w:val="28"/>
          <w:szCs w:val="28"/>
        </w:rPr>
        <w:t xml:space="preserve"> -</w:t>
      </w:r>
      <w:r w:rsidR="007C15CC" w:rsidRPr="007C15CC">
        <w:rPr>
          <w:b/>
          <w:sz w:val="28"/>
          <w:szCs w:val="28"/>
        </w:rPr>
        <w:t xml:space="preserve"> Yolo Healthy Aging Alliance</w:t>
      </w:r>
      <w:r w:rsidRPr="007C15CC">
        <w:rPr>
          <w:sz w:val="28"/>
          <w:szCs w:val="28"/>
        </w:rPr>
        <w:t xml:space="preserve">: </w:t>
      </w:r>
    </w:p>
    <w:p w:rsidR="007748BF" w:rsidRDefault="0049061E" w:rsidP="0049061E">
      <w:pPr>
        <w:pStyle w:val="ListParagraph"/>
        <w:numPr>
          <w:ilvl w:val="0"/>
          <w:numId w:val="22"/>
        </w:numPr>
        <w:spacing w:after="0" w:line="240" w:lineRule="auto"/>
        <w:rPr>
          <w:sz w:val="28"/>
          <w:szCs w:val="28"/>
        </w:rPr>
      </w:pPr>
      <w:r w:rsidRPr="0049061E">
        <w:rPr>
          <w:sz w:val="28"/>
          <w:szCs w:val="28"/>
        </w:rPr>
        <w:t xml:space="preserve">Yolo Senior Adult Referral Form: comes from their collaborative committee – open to all (now at 65 organizations).  Includes an annual cross training.  This is the form for cross referral.  There’s no patient-specific information that would fall under HIPPA.  </w:t>
      </w:r>
      <w:r>
        <w:rPr>
          <w:sz w:val="28"/>
          <w:szCs w:val="28"/>
        </w:rPr>
        <w:t>Sheila has sent it to all.</w:t>
      </w:r>
    </w:p>
    <w:p w:rsidR="0049061E" w:rsidRDefault="0049061E" w:rsidP="0049061E">
      <w:pPr>
        <w:pStyle w:val="ListParagraph"/>
        <w:numPr>
          <w:ilvl w:val="0"/>
          <w:numId w:val="22"/>
        </w:numPr>
        <w:spacing w:after="0" w:line="240" w:lineRule="auto"/>
        <w:rPr>
          <w:sz w:val="28"/>
          <w:szCs w:val="28"/>
        </w:rPr>
      </w:pPr>
      <w:r>
        <w:rPr>
          <w:sz w:val="28"/>
          <w:szCs w:val="28"/>
        </w:rPr>
        <w:t>MOU: “to be listed on this form, come to bi-monthly collaborative committee meeting and promise to respond to a referral within seven days.</w:t>
      </w:r>
    </w:p>
    <w:p w:rsidR="0049061E" w:rsidRDefault="0049061E" w:rsidP="0049061E">
      <w:pPr>
        <w:pStyle w:val="ListParagraph"/>
        <w:numPr>
          <w:ilvl w:val="0"/>
          <w:numId w:val="22"/>
        </w:numPr>
        <w:spacing w:after="0" w:line="240" w:lineRule="auto"/>
        <w:rPr>
          <w:sz w:val="28"/>
          <w:szCs w:val="28"/>
        </w:rPr>
      </w:pPr>
      <w:r>
        <w:rPr>
          <w:sz w:val="28"/>
          <w:szCs w:val="28"/>
        </w:rPr>
        <w:t xml:space="preserve">Hosted a summit in October 2014 – a community summit for 100 people.  Consumers, providers, elected officials, etc.  </w:t>
      </w:r>
      <w:r w:rsidR="005050BD">
        <w:rPr>
          <w:sz w:val="28"/>
          <w:szCs w:val="28"/>
        </w:rPr>
        <w:t>Used that information for strategic planning in 2015.</w:t>
      </w:r>
    </w:p>
    <w:p w:rsidR="005050BD" w:rsidRDefault="005050BD" w:rsidP="0049061E">
      <w:pPr>
        <w:pStyle w:val="ListParagraph"/>
        <w:numPr>
          <w:ilvl w:val="0"/>
          <w:numId w:val="22"/>
        </w:numPr>
        <w:spacing w:after="0" w:line="240" w:lineRule="auto"/>
        <w:rPr>
          <w:sz w:val="28"/>
          <w:szCs w:val="28"/>
        </w:rPr>
      </w:pPr>
      <w:r>
        <w:rPr>
          <w:sz w:val="28"/>
          <w:szCs w:val="28"/>
        </w:rPr>
        <w:t>Advocacy committee: the Yolo coalition is a 501(c</w:t>
      </w:r>
      <w:proofErr w:type="gramStart"/>
      <w:r>
        <w:rPr>
          <w:sz w:val="28"/>
          <w:szCs w:val="28"/>
        </w:rPr>
        <w:t>)(</w:t>
      </w:r>
      <w:proofErr w:type="gramEnd"/>
      <w:r>
        <w:rPr>
          <w:sz w:val="28"/>
          <w:szCs w:val="28"/>
        </w:rPr>
        <w:t>3).  Hosted a candidates</w:t>
      </w:r>
      <w:r w:rsidR="001259DC">
        <w:rPr>
          <w:sz w:val="28"/>
          <w:szCs w:val="28"/>
        </w:rPr>
        <w:t>’</w:t>
      </w:r>
      <w:r>
        <w:rPr>
          <w:sz w:val="28"/>
          <w:szCs w:val="28"/>
        </w:rPr>
        <w:t xml:space="preserve"> forum two years ago.  Will be doing it again.  Starts with an overview of the issues that the candidates listen to; then the candidates speak; then voters ask questions.</w:t>
      </w:r>
    </w:p>
    <w:p w:rsidR="007C15CC" w:rsidRDefault="007C15CC" w:rsidP="007C15CC">
      <w:pPr>
        <w:spacing w:after="0" w:line="240" w:lineRule="auto"/>
        <w:rPr>
          <w:sz w:val="28"/>
          <w:szCs w:val="28"/>
        </w:rPr>
      </w:pPr>
    </w:p>
    <w:p w:rsidR="007C15CC" w:rsidRPr="007C15CC" w:rsidRDefault="005050BD" w:rsidP="007C15CC">
      <w:pPr>
        <w:spacing w:after="0" w:line="240" w:lineRule="auto"/>
        <w:rPr>
          <w:b/>
          <w:sz w:val="28"/>
          <w:szCs w:val="28"/>
        </w:rPr>
      </w:pPr>
      <w:r w:rsidRPr="007C15CC">
        <w:rPr>
          <w:sz w:val="28"/>
          <w:szCs w:val="28"/>
        </w:rPr>
        <w:t xml:space="preserve">Elsa Quezada – </w:t>
      </w:r>
      <w:r w:rsidR="007C15CC" w:rsidRPr="007C15CC">
        <w:rPr>
          <w:b/>
          <w:sz w:val="28"/>
          <w:szCs w:val="28"/>
        </w:rPr>
        <w:t>Monterey Bay Aging and Disability Resource Coalition</w:t>
      </w:r>
    </w:p>
    <w:p w:rsidR="005050BD" w:rsidRDefault="005050BD" w:rsidP="005050BD">
      <w:pPr>
        <w:pStyle w:val="ListParagraph"/>
        <w:numPr>
          <w:ilvl w:val="0"/>
          <w:numId w:val="30"/>
        </w:numPr>
        <w:spacing w:after="0" w:line="240" w:lineRule="auto"/>
        <w:rPr>
          <w:sz w:val="28"/>
          <w:szCs w:val="28"/>
        </w:rPr>
      </w:pPr>
      <w:r>
        <w:rPr>
          <w:sz w:val="28"/>
          <w:szCs w:val="28"/>
        </w:rPr>
        <w:t>Received a grant from S</w:t>
      </w:r>
      <w:r w:rsidR="007C15CC">
        <w:rPr>
          <w:sz w:val="28"/>
          <w:szCs w:val="28"/>
        </w:rPr>
        <w:t xml:space="preserve">tate Independent Living Council </w:t>
      </w:r>
      <w:r>
        <w:rPr>
          <w:sz w:val="28"/>
          <w:szCs w:val="28"/>
        </w:rPr>
        <w:t>for developing an ADRC.  $50,000 for three months.  July through September.  Two AAAs and the ILC working together with their coalition on this project.</w:t>
      </w:r>
    </w:p>
    <w:p w:rsidR="005050BD" w:rsidRPr="005050BD" w:rsidRDefault="005050BD" w:rsidP="005050BD">
      <w:pPr>
        <w:pStyle w:val="ListParagraph"/>
        <w:numPr>
          <w:ilvl w:val="0"/>
          <w:numId w:val="30"/>
        </w:numPr>
        <w:spacing w:after="0" w:line="240" w:lineRule="auto"/>
        <w:rPr>
          <w:sz w:val="28"/>
          <w:szCs w:val="28"/>
        </w:rPr>
      </w:pPr>
      <w:r>
        <w:rPr>
          <w:sz w:val="28"/>
          <w:szCs w:val="28"/>
        </w:rPr>
        <w:t xml:space="preserve">County Organized Health System (COHS) is active member in her coalition – encourages all to </w:t>
      </w:r>
      <w:r w:rsidR="001259DC">
        <w:rPr>
          <w:sz w:val="28"/>
          <w:szCs w:val="28"/>
        </w:rPr>
        <w:t>include their health plan(s)</w:t>
      </w:r>
      <w:r>
        <w:rPr>
          <w:sz w:val="28"/>
          <w:szCs w:val="28"/>
        </w:rPr>
        <w:t xml:space="preserve">.  </w:t>
      </w:r>
    </w:p>
    <w:p w:rsidR="0049061E" w:rsidRPr="0049061E" w:rsidRDefault="0049061E" w:rsidP="007748BF">
      <w:pPr>
        <w:spacing w:after="0" w:line="240" w:lineRule="auto"/>
        <w:rPr>
          <w:sz w:val="28"/>
          <w:szCs w:val="28"/>
        </w:rPr>
      </w:pPr>
    </w:p>
    <w:p w:rsidR="007748BF" w:rsidRPr="007748BF" w:rsidRDefault="007748BF" w:rsidP="007C15CC">
      <w:pPr>
        <w:spacing w:after="0" w:line="240" w:lineRule="auto"/>
        <w:rPr>
          <w:b/>
          <w:sz w:val="28"/>
          <w:szCs w:val="28"/>
        </w:rPr>
      </w:pPr>
      <w:r w:rsidRPr="005D3EA6">
        <w:rPr>
          <w:b/>
          <w:sz w:val="28"/>
          <w:szCs w:val="28"/>
        </w:rPr>
        <w:t>SCAN Foundation Update</w:t>
      </w:r>
    </w:p>
    <w:p w:rsidR="007748BF" w:rsidRPr="001259DC" w:rsidRDefault="005050BD" w:rsidP="001259DC">
      <w:pPr>
        <w:spacing w:after="0" w:line="240" w:lineRule="auto"/>
        <w:rPr>
          <w:sz w:val="28"/>
          <w:szCs w:val="28"/>
        </w:rPr>
      </w:pPr>
      <w:r w:rsidRPr="001259DC">
        <w:rPr>
          <w:sz w:val="28"/>
          <w:szCs w:val="28"/>
          <w:u w:val="single"/>
        </w:rPr>
        <w:t>Summit registration is</w:t>
      </w:r>
      <w:r w:rsidR="001259DC">
        <w:rPr>
          <w:sz w:val="28"/>
          <w:szCs w:val="28"/>
          <w:u w:val="single"/>
        </w:rPr>
        <w:t xml:space="preserve"> open</w:t>
      </w:r>
      <w:r w:rsidRPr="001259DC">
        <w:rPr>
          <w:sz w:val="28"/>
          <w:szCs w:val="28"/>
        </w:rPr>
        <w:t xml:space="preserve">.  The event is open to anyone.  Registration is separate for the Summit and the Community of Constituents conference (Oct. 27 and Oct. 28).  </w:t>
      </w:r>
      <w:r w:rsidRPr="001259DC">
        <w:rPr>
          <w:b/>
          <w:sz w:val="28"/>
          <w:szCs w:val="28"/>
        </w:rPr>
        <w:t>Coalitions leaders should provide to Jack the names of their delegation to the Oct. 28 Community of Constituents conference</w:t>
      </w:r>
      <w:r w:rsidRPr="001259DC">
        <w:rPr>
          <w:sz w:val="28"/>
          <w:szCs w:val="28"/>
        </w:rPr>
        <w:t xml:space="preserve">.  That registration will open soon. </w:t>
      </w:r>
    </w:p>
    <w:p w:rsidR="007C15CC" w:rsidRPr="007C15CC" w:rsidRDefault="001E5D82" w:rsidP="007C15CC">
      <w:pPr>
        <w:spacing w:after="0" w:line="240" w:lineRule="auto"/>
        <w:rPr>
          <w:sz w:val="28"/>
          <w:szCs w:val="28"/>
        </w:rPr>
      </w:pPr>
      <w:r>
        <w:rPr>
          <w:sz w:val="28"/>
          <w:szCs w:val="28"/>
        </w:rPr>
        <w:t xml:space="preserve">To register for the Summit:  </w:t>
      </w:r>
      <w:hyperlink r:id="rId11" w:history="1">
        <w:r w:rsidRPr="00760B0B">
          <w:rPr>
            <w:rStyle w:val="Hyperlink"/>
            <w:sz w:val="28"/>
            <w:szCs w:val="28"/>
          </w:rPr>
          <w:t>http://www.thescanfoundation.org/news-events/register-now-2015-ltss-summit-october-27-2015</w:t>
        </w:r>
      </w:hyperlink>
      <w:r>
        <w:rPr>
          <w:sz w:val="28"/>
          <w:szCs w:val="28"/>
        </w:rPr>
        <w:t xml:space="preserve"> </w:t>
      </w:r>
    </w:p>
    <w:p w:rsidR="001259DC" w:rsidRDefault="001259DC" w:rsidP="001259DC">
      <w:pPr>
        <w:spacing w:after="0" w:line="240" w:lineRule="auto"/>
        <w:rPr>
          <w:sz w:val="28"/>
          <w:szCs w:val="28"/>
        </w:rPr>
      </w:pPr>
    </w:p>
    <w:p w:rsidR="005050BD" w:rsidRPr="001259DC" w:rsidRDefault="007C15CC" w:rsidP="001259DC">
      <w:pPr>
        <w:spacing w:after="0" w:line="240" w:lineRule="auto"/>
        <w:rPr>
          <w:sz w:val="28"/>
          <w:szCs w:val="28"/>
        </w:rPr>
      </w:pPr>
      <w:r w:rsidRPr="001259DC">
        <w:rPr>
          <w:sz w:val="28"/>
          <w:szCs w:val="28"/>
        </w:rPr>
        <w:t xml:space="preserve">Please </w:t>
      </w:r>
      <w:r w:rsidRPr="001259DC">
        <w:rPr>
          <w:sz w:val="28"/>
          <w:szCs w:val="28"/>
          <w:u w:val="single"/>
        </w:rPr>
        <w:t>start your appli</w:t>
      </w:r>
      <w:r w:rsidR="005050BD" w:rsidRPr="001259DC">
        <w:rPr>
          <w:sz w:val="28"/>
          <w:szCs w:val="28"/>
          <w:u w:val="single"/>
        </w:rPr>
        <w:t>cations</w:t>
      </w:r>
      <w:r w:rsidR="005050BD" w:rsidRPr="001259DC">
        <w:rPr>
          <w:sz w:val="28"/>
          <w:szCs w:val="28"/>
        </w:rPr>
        <w:t xml:space="preserve"> for next</w:t>
      </w:r>
      <w:r w:rsidR="001E5D82" w:rsidRPr="001259DC">
        <w:rPr>
          <w:sz w:val="28"/>
          <w:szCs w:val="28"/>
        </w:rPr>
        <w:t xml:space="preserve"> year’s grant cycle</w:t>
      </w:r>
      <w:r w:rsidR="005050BD" w:rsidRPr="001259DC">
        <w:rPr>
          <w:sz w:val="28"/>
          <w:szCs w:val="28"/>
        </w:rPr>
        <w:t xml:space="preserve"> </w:t>
      </w:r>
    </w:p>
    <w:p w:rsidR="005050BD" w:rsidRPr="005050BD" w:rsidRDefault="005050BD" w:rsidP="007748BF">
      <w:pPr>
        <w:spacing w:after="0" w:line="240" w:lineRule="auto"/>
        <w:rPr>
          <w:sz w:val="28"/>
          <w:szCs w:val="28"/>
        </w:rPr>
      </w:pPr>
    </w:p>
    <w:p w:rsidR="005050BD" w:rsidRDefault="007748BF" w:rsidP="001E5D82">
      <w:pPr>
        <w:spacing w:after="0" w:line="240" w:lineRule="auto"/>
        <w:rPr>
          <w:b/>
          <w:sz w:val="28"/>
          <w:szCs w:val="28"/>
        </w:rPr>
      </w:pPr>
      <w:r w:rsidRPr="005D3EA6">
        <w:rPr>
          <w:b/>
          <w:sz w:val="28"/>
          <w:szCs w:val="28"/>
        </w:rPr>
        <w:t>Collaborative Update</w:t>
      </w:r>
    </w:p>
    <w:p w:rsidR="005050BD" w:rsidRDefault="005050BD" w:rsidP="001E5D82">
      <w:pPr>
        <w:spacing w:after="0" w:line="240" w:lineRule="auto"/>
        <w:rPr>
          <w:sz w:val="28"/>
          <w:szCs w:val="28"/>
        </w:rPr>
      </w:pPr>
      <w:r w:rsidRPr="001259DC">
        <w:rPr>
          <w:sz w:val="28"/>
          <w:szCs w:val="28"/>
          <w:u w:val="single"/>
        </w:rPr>
        <w:t>No meeting tomorrow</w:t>
      </w:r>
      <w:r w:rsidR="001E5D82">
        <w:rPr>
          <w:sz w:val="28"/>
          <w:szCs w:val="28"/>
        </w:rPr>
        <w:t xml:space="preserve">; regional coalition members welcome to join the weekly Collaborative </w:t>
      </w:r>
      <w:proofErr w:type="spellStart"/>
      <w:r w:rsidR="001E5D82">
        <w:rPr>
          <w:sz w:val="28"/>
          <w:szCs w:val="28"/>
        </w:rPr>
        <w:t>discussins</w:t>
      </w:r>
      <w:proofErr w:type="spellEnd"/>
      <w:r w:rsidR="001E5D82">
        <w:rPr>
          <w:sz w:val="28"/>
          <w:szCs w:val="28"/>
        </w:rPr>
        <w:t>.</w:t>
      </w:r>
    </w:p>
    <w:p w:rsidR="001E5D82" w:rsidRDefault="001E5D82" w:rsidP="001E5D82">
      <w:pPr>
        <w:spacing w:after="0" w:line="240" w:lineRule="auto"/>
        <w:rPr>
          <w:sz w:val="28"/>
          <w:szCs w:val="28"/>
        </w:rPr>
      </w:pPr>
    </w:p>
    <w:p w:rsidR="00B542FE" w:rsidRDefault="001E5D82" w:rsidP="001E5D82">
      <w:pPr>
        <w:spacing w:after="0" w:line="240" w:lineRule="auto"/>
        <w:rPr>
          <w:sz w:val="28"/>
          <w:szCs w:val="28"/>
        </w:rPr>
      </w:pPr>
      <w:r w:rsidRPr="001259DC">
        <w:rPr>
          <w:sz w:val="28"/>
          <w:szCs w:val="28"/>
          <w:u w:val="single"/>
        </w:rPr>
        <w:t>Ideas for 2016 Collaborative priorities</w:t>
      </w:r>
      <w:r>
        <w:rPr>
          <w:sz w:val="28"/>
          <w:szCs w:val="28"/>
        </w:rPr>
        <w:t xml:space="preserve">:  </w:t>
      </w:r>
    </w:p>
    <w:p w:rsidR="00C45F40" w:rsidRDefault="005050BD" w:rsidP="005050BD">
      <w:pPr>
        <w:spacing w:after="0" w:line="240" w:lineRule="auto"/>
        <w:rPr>
          <w:sz w:val="28"/>
          <w:szCs w:val="28"/>
        </w:rPr>
      </w:pPr>
      <w:r>
        <w:rPr>
          <w:sz w:val="28"/>
          <w:szCs w:val="28"/>
        </w:rPr>
        <w:t xml:space="preserve">Ana Acton: </w:t>
      </w:r>
    </w:p>
    <w:p w:rsidR="00C45F40" w:rsidRPr="00C45F40" w:rsidRDefault="001E5D82" w:rsidP="00C45F40">
      <w:pPr>
        <w:pStyle w:val="ListParagraph"/>
        <w:numPr>
          <w:ilvl w:val="0"/>
          <w:numId w:val="31"/>
        </w:numPr>
        <w:spacing w:after="0" w:line="240" w:lineRule="auto"/>
        <w:rPr>
          <w:sz w:val="28"/>
          <w:szCs w:val="28"/>
        </w:rPr>
      </w:pPr>
      <w:r>
        <w:rPr>
          <w:sz w:val="28"/>
          <w:szCs w:val="28"/>
        </w:rPr>
        <w:t xml:space="preserve">Study and support some recommendations of the </w:t>
      </w:r>
      <w:r w:rsidR="00C45F40" w:rsidRPr="00C45F40">
        <w:rPr>
          <w:sz w:val="28"/>
          <w:szCs w:val="28"/>
        </w:rPr>
        <w:t>Senate Select Committee</w:t>
      </w:r>
      <w:r>
        <w:rPr>
          <w:sz w:val="28"/>
          <w:szCs w:val="28"/>
        </w:rPr>
        <w:t xml:space="preserve"> on aging and long term care</w:t>
      </w:r>
      <w:r w:rsidR="00C45F40" w:rsidRPr="00C45F40">
        <w:rPr>
          <w:sz w:val="28"/>
          <w:szCs w:val="28"/>
        </w:rPr>
        <w:t xml:space="preserve">: </w:t>
      </w:r>
      <w:r>
        <w:rPr>
          <w:sz w:val="28"/>
          <w:szCs w:val="28"/>
        </w:rPr>
        <w:t xml:space="preserve">especially </w:t>
      </w:r>
      <w:r w:rsidR="00C45F40" w:rsidRPr="00C45F40">
        <w:rPr>
          <w:sz w:val="28"/>
          <w:szCs w:val="28"/>
        </w:rPr>
        <w:t>the creation of a Department of Community Living</w:t>
      </w:r>
    </w:p>
    <w:p w:rsidR="00C45F40" w:rsidRDefault="00C45F40" w:rsidP="00C45F40">
      <w:pPr>
        <w:pStyle w:val="ListParagraph"/>
        <w:numPr>
          <w:ilvl w:val="0"/>
          <w:numId w:val="31"/>
        </w:numPr>
        <w:spacing w:after="0" w:line="240" w:lineRule="auto"/>
        <w:rPr>
          <w:sz w:val="28"/>
          <w:szCs w:val="28"/>
        </w:rPr>
      </w:pPr>
      <w:r w:rsidRPr="00C45F40">
        <w:rPr>
          <w:sz w:val="28"/>
          <w:szCs w:val="28"/>
        </w:rPr>
        <w:t xml:space="preserve">Traumatic brain injury: underfunded and has an insufficient network.  Current program sunsets in 2018.  </w:t>
      </w:r>
    </w:p>
    <w:p w:rsidR="00C45F40" w:rsidRDefault="00C45F40" w:rsidP="00C45F40">
      <w:pPr>
        <w:spacing w:after="0" w:line="240" w:lineRule="auto"/>
        <w:rPr>
          <w:sz w:val="28"/>
          <w:szCs w:val="28"/>
        </w:rPr>
      </w:pPr>
      <w:r>
        <w:rPr>
          <w:sz w:val="28"/>
          <w:szCs w:val="28"/>
        </w:rPr>
        <w:t>Sheila Allen</w:t>
      </w:r>
    </w:p>
    <w:p w:rsidR="00C45F40" w:rsidRDefault="00C45F40" w:rsidP="00C45F40">
      <w:pPr>
        <w:pStyle w:val="ListParagraph"/>
        <w:numPr>
          <w:ilvl w:val="0"/>
          <w:numId w:val="32"/>
        </w:numPr>
        <w:spacing w:after="0" w:line="240" w:lineRule="auto"/>
        <w:rPr>
          <w:sz w:val="28"/>
          <w:szCs w:val="28"/>
        </w:rPr>
      </w:pPr>
      <w:r>
        <w:rPr>
          <w:sz w:val="28"/>
          <w:szCs w:val="28"/>
        </w:rPr>
        <w:t>Funding for ADRCs</w:t>
      </w:r>
    </w:p>
    <w:p w:rsidR="00C45F40" w:rsidRDefault="00C45F40" w:rsidP="00C45F40">
      <w:pPr>
        <w:pStyle w:val="ListParagraph"/>
        <w:numPr>
          <w:ilvl w:val="0"/>
          <w:numId w:val="32"/>
        </w:numPr>
        <w:spacing w:after="0" w:line="240" w:lineRule="auto"/>
        <w:rPr>
          <w:sz w:val="28"/>
          <w:szCs w:val="28"/>
        </w:rPr>
      </w:pPr>
      <w:r>
        <w:rPr>
          <w:sz w:val="28"/>
          <w:szCs w:val="28"/>
        </w:rPr>
        <w:t>SSI</w:t>
      </w:r>
      <w:r w:rsidR="001E5D82">
        <w:rPr>
          <w:sz w:val="28"/>
          <w:szCs w:val="28"/>
        </w:rPr>
        <w:t>/SSP grants</w:t>
      </w:r>
    </w:p>
    <w:p w:rsidR="00C45F40" w:rsidRDefault="00C45F40" w:rsidP="00C45F40">
      <w:pPr>
        <w:spacing w:after="0" w:line="240" w:lineRule="auto"/>
        <w:rPr>
          <w:sz w:val="28"/>
          <w:szCs w:val="28"/>
        </w:rPr>
      </w:pPr>
      <w:r>
        <w:rPr>
          <w:sz w:val="28"/>
          <w:szCs w:val="28"/>
        </w:rPr>
        <w:t>Sue</w:t>
      </w:r>
      <w:r w:rsidR="001E5D82">
        <w:rPr>
          <w:sz w:val="28"/>
          <w:szCs w:val="28"/>
        </w:rPr>
        <w:t xml:space="preserve"> </w:t>
      </w:r>
      <w:proofErr w:type="spellStart"/>
      <w:r w:rsidR="001E5D82">
        <w:rPr>
          <w:sz w:val="28"/>
          <w:szCs w:val="28"/>
        </w:rPr>
        <w:t>Tatangelo</w:t>
      </w:r>
      <w:proofErr w:type="spellEnd"/>
      <w:r>
        <w:rPr>
          <w:sz w:val="28"/>
          <w:szCs w:val="28"/>
        </w:rPr>
        <w:t xml:space="preserve"> </w:t>
      </w:r>
    </w:p>
    <w:p w:rsidR="00C45F40" w:rsidRPr="00C45F40" w:rsidRDefault="00C45F40" w:rsidP="00C45F40">
      <w:pPr>
        <w:pStyle w:val="ListParagraph"/>
        <w:numPr>
          <w:ilvl w:val="0"/>
          <w:numId w:val="33"/>
        </w:numPr>
        <w:spacing w:after="0" w:line="240" w:lineRule="auto"/>
        <w:rPr>
          <w:sz w:val="28"/>
          <w:szCs w:val="28"/>
        </w:rPr>
      </w:pPr>
      <w:r>
        <w:rPr>
          <w:sz w:val="28"/>
          <w:szCs w:val="28"/>
        </w:rPr>
        <w:t xml:space="preserve">Caregiving issues -- </w:t>
      </w:r>
    </w:p>
    <w:p w:rsidR="00C45F40" w:rsidRPr="00C45F40" w:rsidRDefault="00C45F40" w:rsidP="00C45F40">
      <w:pPr>
        <w:spacing w:after="0" w:line="240" w:lineRule="auto"/>
        <w:rPr>
          <w:sz w:val="28"/>
          <w:szCs w:val="28"/>
        </w:rPr>
      </w:pPr>
    </w:p>
    <w:p w:rsidR="006D6C39" w:rsidRPr="001259DC" w:rsidRDefault="006D6C39" w:rsidP="001E5D82">
      <w:pPr>
        <w:spacing w:after="0" w:line="240" w:lineRule="auto"/>
        <w:rPr>
          <w:sz w:val="28"/>
          <w:szCs w:val="28"/>
          <w:u w:val="single"/>
        </w:rPr>
      </w:pPr>
      <w:r w:rsidRPr="001259DC">
        <w:rPr>
          <w:sz w:val="28"/>
          <w:szCs w:val="28"/>
          <w:u w:val="single"/>
        </w:rPr>
        <w:t>Letter to CHCF re: CalQualityCare.org</w:t>
      </w:r>
    </w:p>
    <w:p w:rsidR="001E5D82" w:rsidRPr="001259DC" w:rsidRDefault="001E5D82" w:rsidP="001E5D82">
      <w:pPr>
        <w:spacing w:after="0" w:line="240" w:lineRule="auto"/>
        <w:rPr>
          <w:b/>
          <w:sz w:val="28"/>
          <w:szCs w:val="28"/>
        </w:rPr>
      </w:pPr>
      <w:r>
        <w:rPr>
          <w:sz w:val="28"/>
          <w:szCs w:val="28"/>
        </w:rPr>
        <w:t xml:space="preserve">Note: this letter will go to California Health Care Foundation as a consensus document listing all 18 regional coalitions as supporting bridge funding for </w:t>
      </w:r>
      <w:r>
        <w:rPr>
          <w:sz w:val="28"/>
          <w:szCs w:val="28"/>
        </w:rPr>
        <w:lastRenderedPageBreak/>
        <w:t xml:space="preserve">CalQualityCare.org while UCSF finds a state agency to take over the site.  </w:t>
      </w:r>
      <w:r w:rsidRPr="001259DC">
        <w:rPr>
          <w:b/>
          <w:sz w:val="28"/>
          <w:szCs w:val="28"/>
        </w:rPr>
        <w:t>Please let Jack Hailey know if you do not want your coalition listed in the letter.</w:t>
      </w:r>
    </w:p>
    <w:p w:rsidR="001E5D82" w:rsidRDefault="001E5D82" w:rsidP="001E5D82">
      <w:pPr>
        <w:spacing w:after="0" w:line="240" w:lineRule="auto"/>
        <w:rPr>
          <w:sz w:val="28"/>
          <w:szCs w:val="28"/>
        </w:rPr>
      </w:pPr>
    </w:p>
    <w:p w:rsidR="00805237" w:rsidRPr="007748BF" w:rsidRDefault="007748BF" w:rsidP="001E5D82">
      <w:pPr>
        <w:spacing w:after="0" w:line="240" w:lineRule="auto"/>
        <w:rPr>
          <w:sz w:val="28"/>
          <w:szCs w:val="28"/>
        </w:rPr>
      </w:pPr>
      <w:r w:rsidRPr="001259DC">
        <w:rPr>
          <w:sz w:val="28"/>
          <w:szCs w:val="28"/>
          <w:u w:val="single"/>
        </w:rPr>
        <w:t>Communications workgroup request</w:t>
      </w:r>
      <w:r>
        <w:rPr>
          <w:sz w:val="28"/>
          <w:szCs w:val="28"/>
        </w:rPr>
        <w:t xml:space="preserve">: </w:t>
      </w:r>
      <w:r w:rsidR="001E5D82">
        <w:rPr>
          <w:sz w:val="28"/>
          <w:szCs w:val="28"/>
        </w:rPr>
        <w:t xml:space="preserve">send your </w:t>
      </w:r>
      <w:r>
        <w:rPr>
          <w:sz w:val="28"/>
          <w:szCs w:val="28"/>
        </w:rPr>
        <w:t>media contact lists</w:t>
      </w:r>
      <w:r w:rsidR="001E5D82">
        <w:rPr>
          <w:sz w:val="28"/>
          <w:szCs w:val="28"/>
        </w:rPr>
        <w:t xml:space="preserve"> to Jack Hailey for use in getting out stories about aging and disability</w:t>
      </w:r>
    </w:p>
    <w:p w:rsidR="007748BF" w:rsidRPr="007748BF" w:rsidRDefault="007748BF" w:rsidP="00C83D98">
      <w:pPr>
        <w:spacing w:after="0" w:line="240" w:lineRule="auto"/>
        <w:rPr>
          <w:sz w:val="28"/>
          <w:szCs w:val="28"/>
        </w:rPr>
      </w:pPr>
    </w:p>
    <w:p w:rsidR="0045040C" w:rsidRPr="001259DC" w:rsidRDefault="0045040C" w:rsidP="00EB5BE2">
      <w:pPr>
        <w:pStyle w:val="NoSpacing"/>
        <w:rPr>
          <w:sz w:val="28"/>
          <w:szCs w:val="28"/>
          <w:u w:val="single"/>
        </w:rPr>
      </w:pPr>
      <w:r w:rsidRPr="001259DC">
        <w:rPr>
          <w:sz w:val="28"/>
          <w:szCs w:val="28"/>
          <w:u w:val="single"/>
        </w:rPr>
        <w:t xml:space="preserve">Notes: </w:t>
      </w:r>
    </w:p>
    <w:p w:rsidR="001C1F85" w:rsidRPr="009F4E54" w:rsidRDefault="00521474" w:rsidP="009F4E54">
      <w:pPr>
        <w:pStyle w:val="NoSpacing"/>
        <w:rPr>
          <w:sz w:val="28"/>
          <w:szCs w:val="28"/>
        </w:rPr>
      </w:pPr>
      <w:r w:rsidRPr="006D46BE">
        <w:rPr>
          <w:sz w:val="28"/>
          <w:szCs w:val="28"/>
        </w:rPr>
        <w:t>The next calls</w:t>
      </w:r>
      <w:r w:rsidR="00E328B3">
        <w:rPr>
          <w:sz w:val="28"/>
          <w:szCs w:val="28"/>
        </w:rPr>
        <w:t>,</w:t>
      </w:r>
      <w:r w:rsidRPr="006D46BE">
        <w:rPr>
          <w:sz w:val="28"/>
          <w:szCs w:val="28"/>
        </w:rPr>
        <w:t xml:space="preserve"> </w:t>
      </w:r>
      <w:r w:rsidR="00ED7574">
        <w:rPr>
          <w:sz w:val="28"/>
          <w:szCs w:val="28"/>
        </w:rPr>
        <w:t xml:space="preserve">first </w:t>
      </w:r>
      <w:r w:rsidR="00D2232F" w:rsidRPr="006D46BE">
        <w:rPr>
          <w:sz w:val="28"/>
          <w:szCs w:val="28"/>
        </w:rPr>
        <w:t>Thursday</w:t>
      </w:r>
      <w:r w:rsidR="00E328B3">
        <w:rPr>
          <w:sz w:val="28"/>
          <w:szCs w:val="28"/>
        </w:rPr>
        <w:t>s</w:t>
      </w:r>
      <w:r w:rsidR="00ED7574">
        <w:rPr>
          <w:sz w:val="28"/>
          <w:szCs w:val="28"/>
        </w:rPr>
        <w:t xml:space="preserve"> of the month,</w:t>
      </w:r>
      <w:r w:rsidR="00D2232F" w:rsidRPr="006D46BE">
        <w:rPr>
          <w:sz w:val="28"/>
          <w:szCs w:val="28"/>
        </w:rPr>
        <w:t xml:space="preserve"> </w:t>
      </w:r>
      <w:r w:rsidR="00C11647" w:rsidRPr="006D46BE">
        <w:rPr>
          <w:sz w:val="28"/>
          <w:szCs w:val="28"/>
        </w:rPr>
        <w:t>from 9:30 to 10:30</w:t>
      </w:r>
      <w:r w:rsidR="007F2330" w:rsidRPr="006D46BE">
        <w:rPr>
          <w:sz w:val="28"/>
          <w:szCs w:val="28"/>
        </w:rPr>
        <w:t>:</w:t>
      </w:r>
    </w:p>
    <w:p w:rsidR="003430AC" w:rsidRDefault="003430AC" w:rsidP="00F703A8">
      <w:pPr>
        <w:pStyle w:val="NoSpacing"/>
        <w:numPr>
          <w:ilvl w:val="0"/>
          <w:numId w:val="11"/>
        </w:numPr>
        <w:rPr>
          <w:i/>
          <w:iCs/>
          <w:sz w:val="28"/>
          <w:szCs w:val="28"/>
        </w:rPr>
      </w:pPr>
      <w:r>
        <w:rPr>
          <w:i/>
          <w:iCs/>
          <w:sz w:val="28"/>
          <w:szCs w:val="28"/>
        </w:rPr>
        <w:t>September 3</w:t>
      </w:r>
      <w:r w:rsidR="009F4E54">
        <w:rPr>
          <w:i/>
          <w:iCs/>
          <w:sz w:val="28"/>
          <w:szCs w:val="28"/>
        </w:rPr>
        <w:t>, guest will be Wendell Primus, Office of Representative Nancy Pelosi</w:t>
      </w:r>
    </w:p>
    <w:p w:rsidR="00913F0D" w:rsidRDefault="00913F0D" w:rsidP="00F703A8">
      <w:pPr>
        <w:pStyle w:val="NoSpacing"/>
        <w:numPr>
          <w:ilvl w:val="0"/>
          <w:numId w:val="11"/>
        </w:numPr>
        <w:rPr>
          <w:i/>
          <w:iCs/>
          <w:sz w:val="28"/>
          <w:szCs w:val="28"/>
        </w:rPr>
      </w:pPr>
      <w:r>
        <w:rPr>
          <w:i/>
          <w:iCs/>
          <w:sz w:val="28"/>
          <w:szCs w:val="28"/>
        </w:rPr>
        <w:t>October 1</w:t>
      </w:r>
      <w:r w:rsidR="009F4E54">
        <w:rPr>
          <w:i/>
          <w:iCs/>
          <w:sz w:val="28"/>
          <w:szCs w:val="28"/>
        </w:rPr>
        <w:t>, guest will be Professor Karen Davis, Johns Hopkins University</w:t>
      </w:r>
    </w:p>
    <w:p w:rsidR="009F4E54" w:rsidRDefault="009F4E54" w:rsidP="00F703A8">
      <w:pPr>
        <w:pStyle w:val="NoSpacing"/>
        <w:numPr>
          <w:ilvl w:val="0"/>
          <w:numId w:val="11"/>
        </w:numPr>
        <w:rPr>
          <w:i/>
          <w:iCs/>
          <w:sz w:val="28"/>
          <w:szCs w:val="28"/>
        </w:rPr>
      </w:pPr>
      <w:r>
        <w:rPr>
          <w:i/>
          <w:iCs/>
          <w:sz w:val="28"/>
          <w:szCs w:val="28"/>
        </w:rPr>
        <w:t>November 5</w:t>
      </w:r>
    </w:p>
    <w:p w:rsidR="009F4E54" w:rsidRDefault="009F4E54" w:rsidP="00F703A8">
      <w:pPr>
        <w:pStyle w:val="NoSpacing"/>
        <w:numPr>
          <w:ilvl w:val="0"/>
          <w:numId w:val="11"/>
        </w:numPr>
        <w:rPr>
          <w:i/>
          <w:iCs/>
          <w:sz w:val="28"/>
          <w:szCs w:val="28"/>
        </w:rPr>
      </w:pPr>
      <w:r>
        <w:rPr>
          <w:i/>
          <w:iCs/>
          <w:sz w:val="28"/>
          <w:szCs w:val="28"/>
        </w:rPr>
        <w:t>December 3</w:t>
      </w:r>
    </w:p>
    <w:p w:rsidR="001259DC" w:rsidRDefault="001259DC" w:rsidP="00232560">
      <w:pPr>
        <w:pStyle w:val="NoSpacing"/>
        <w:rPr>
          <w:i/>
          <w:sz w:val="28"/>
          <w:szCs w:val="28"/>
        </w:rPr>
      </w:pPr>
    </w:p>
    <w:p w:rsidR="001259DC" w:rsidRPr="001259DC" w:rsidRDefault="001259DC" w:rsidP="00232560">
      <w:pPr>
        <w:pStyle w:val="NoSpacing"/>
        <w:rPr>
          <w:sz w:val="28"/>
          <w:szCs w:val="28"/>
          <w:u w:val="single"/>
        </w:rPr>
      </w:pPr>
      <w:r w:rsidRPr="001259DC">
        <w:rPr>
          <w:sz w:val="28"/>
          <w:szCs w:val="28"/>
          <w:u w:val="single"/>
        </w:rPr>
        <w:t>Participants:</w:t>
      </w:r>
    </w:p>
    <w:p w:rsidR="001259DC" w:rsidRPr="00F04CFA" w:rsidRDefault="001259DC" w:rsidP="001259DC">
      <w:pPr>
        <w:pStyle w:val="NoSpacing"/>
        <w:rPr>
          <w:i/>
          <w:sz w:val="28"/>
          <w:szCs w:val="28"/>
        </w:rPr>
      </w:pPr>
      <w:r w:rsidRPr="00F04CFA">
        <w:rPr>
          <w:i/>
          <w:sz w:val="28"/>
          <w:szCs w:val="28"/>
        </w:rPr>
        <w:t xml:space="preserve">Alameda County:  </w:t>
      </w:r>
      <w:r>
        <w:rPr>
          <w:i/>
          <w:sz w:val="28"/>
          <w:szCs w:val="28"/>
        </w:rPr>
        <w:t xml:space="preserve">Wendy Peterson, </w:t>
      </w:r>
      <w:r w:rsidR="008A1251">
        <w:rPr>
          <w:i/>
          <w:sz w:val="28"/>
          <w:szCs w:val="28"/>
        </w:rPr>
        <w:t xml:space="preserve">Karen Grimsich, and </w:t>
      </w:r>
      <w:r>
        <w:rPr>
          <w:i/>
          <w:sz w:val="28"/>
          <w:szCs w:val="28"/>
        </w:rPr>
        <w:t xml:space="preserve">April </w:t>
      </w:r>
      <w:r w:rsidR="008A1251">
        <w:rPr>
          <w:i/>
          <w:sz w:val="28"/>
          <w:szCs w:val="28"/>
        </w:rPr>
        <w:t xml:space="preserve">Monroe </w:t>
      </w:r>
      <w:r>
        <w:rPr>
          <w:i/>
          <w:sz w:val="28"/>
          <w:szCs w:val="28"/>
        </w:rPr>
        <w:t>(from the office of Michael Ga</w:t>
      </w:r>
      <w:r w:rsidR="008A1251">
        <w:rPr>
          <w:i/>
          <w:sz w:val="28"/>
          <w:szCs w:val="28"/>
        </w:rPr>
        <w:t>lva</w:t>
      </w:r>
      <w:bookmarkStart w:id="0" w:name="_GoBack"/>
      <w:bookmarkEnd w:id="0"/>
      <w:r>
        <w:rPr>
          <w:i/>
          <w:sz w:val="28"/>
          <w:szCs w:val="28"/>
        </w:rPr>
        <w:t>n)</w:t>
      </w:r>
    </w:p>
    <w:p w:rsidR="001259DC" w:rsidRPr="00F04CFA" w:rsidRDefault="001259DC" w:rsidP="001259DC">
      <w:pPr>
        <w:pStyle w:val="NoSpacing"/>
        <w:rPr>
          <w:i/>
          <w:sz w:val="28"/>
          <w:szCs w:val="28"/>
        </w:rPr>
      </w:pPr>
      <w:r w:rsidRPr="00F04CFA">
        <w:rPr>
          <w:i/>
          <w:sz w:val="28"/>
          <w:szCs w:val="28"/>
        </w:rPr>
        <w:t xml:space="preserve">Orange County: </w:t>
      </w:r>
      <w:r>
        <w:rPr>
          <w:i/>
          <w:sz w:val="28"/>
          <w:szCs w:val="28"/>
        </w:rPr>
        <w:t xml:space="preserve"> Christine Chow</w:t>
      </w:r>
    </w:p>
    <w:p w:rsidR="001259DC" w:rsidRPr="00F04CFA" w:rsidRDefault="001259DC" w:rsidP="001259DC">
      <w:pPr>
        <w:pStyle w:val="NoSpacing"/>
        <w:rPr>
          <w:i/>
          <w:sz w:val="28"/>
          <w:szCs w:val="28"/>
        </w:rPr>
      </w:pPr>
      <w:r>
        <w:rPr>
          <w:i/>
          <w:sz w:val="28"/>
          <w:szCs w:val="28"/>
        </w:rPr>
        <w:t>San Francisco:  Anne Hinton</w:t>
      </w:r>
      <w:r>
        <w:rPr>
          <w:i/>
          <w:sz w:val="28"/>
          <w:szCs w:val="28"/>
        </w:rPr>
        <w:t xml:space="preserve"> and Cindy Kauffman</w:t>
      </w:r>
    </w:p>
    <w:p w:rsidR="001259DC" w:rsidRPr="00F04CFA" w:rsidRDefault="001259DC" w:rsidP="001259DC">
      <w:pPr>
        <w:pStyle w:val="NoSpacing"/>
        <w:rPr>
          <w:i/>
          <w:sz w:val="28"/>
          <w:szCs w:val="28"/>
        </w:rPr>
      </w:pPr>
      <w:r w:rsidRPr="00F04CFA">
        <w:rPr>
          <w:i/>
          <w:sz w:val="28"/>
          <w:szCs w:val="28"/>
        </w:rPr>
        <w:t xml:space="preserve">San Diego:  </w:t>
      </w:r>
      <w:proofErr w:type="spellStart"/>
      <w:r w:rsidRPr="00F04CFA">
        <w:rPr>
          <w:i/>
          <w:sz w:val="28"/>
          <w:szCs w:val="28"/>
        </w:rPr>
        <w:t>Jenel</w:t>
      </w:r>
      <w:proofErr w:type="spellEnd"/>
      <w:r>
        <w:rPr>
          <w:i/>
          <w:sz w:val="28"/>
          <w:szCs w:val="28"/>
        </w:rPr>
        <w:t xml:space="preserve"> Lim</w:t>
      </w:r>
      <w:r>
        <w:rPr>
          <w:i/>
          <w:sz w:val="28"/>
          <w:szCs w:val="28"/>
        </w:rPr>
        <w:t xml:space="preserve"> </w:t>
      </w:r>
    </w:p>
    <w:p w:rsidR="001259DC" w:rsidRPr="00F04CFA" w:rsidRDefault="001259DC" w:rsidP="001259DC">
      <w:pPr>
        <w:pStyle w:val="NoSpacing"/>
        <w:rPr>
          <w:i/>
          <w:sz w:val="28"/>
          <w:szCs w:val="28"/>
        </w:rPr>
      </w:pPr>
      <w:r w:rsidRPr="00F04CFA">
        <w:rPr>
          <w:i/>
          <w:sz w:val="28"/>
          <w:szCs w:val="28"/>
        </w:rPr>
        <w:t xml:space="preserve">Bay Area Senior </w:t>
      </w:r>
      <w:r>
        <w:rPr>
          <w:i/>
          <w:sz w:val="28"/>
          <w:szCs w:val="28"/>
        </w:rPr>
        <w:t>Health Policy:  Katherine Kelly</w:t>
      </w:r>
    </w:p>
    <w:p w:rsidR="001259DC" w:rsidRPr="00F04CFA" w:rsidRDefault="001259DC" w:rsidP="001259DC">
      <w:pPr>
        <w:pStyle w:val="NoSpacing"/>
        <w:rPr>
          <w:i/>
          <w:sz w:val="28"/>
          <w:szCs w:val="28"/>
        </w:rPr>
      </w:pPr>
      <w:r w:rsidRPr="00F04CFA">
        <w:rPr>
          <w:i/>
          <w:sz w:val="28"/>
          <w:szCs w:val="28"/>
        </w:rPr>
        <w:t>Riverside:  R</w:t>
      </w:r>
      <w:r>
        <w:rPr>
          <w:i/>
          <w:sz w:val="28"/>
          <w:szCs w:val="28"/>
        </w:rPr>
        <w:t>enee Dar-Khan</w:t>
      </w:r>
      <w:r>
        <w:rPr>
          <w:i/>
          <w:sz w:val="28"/>
          <w:szCs w:val="28"/>
        </w:rPr>
        <w:t xml:space="preserve"> </w:t>
      </w:r>
    </w:p>
    <w:p w:rsidR="001259DC" w:rsidRPr="00F04CFA" w:rsidRDefault="001259DC" w:rsidP="001259DC">
      <w:pPr>
        <w:pStyle w:val="NoSpacing"/>
        <w:rPr>
          <w:i/>
          <w:sz w:val="28"/>
          <w:szCs w:val="28"/>
        </w:rPr>
      </w:pPr>
      <w:r>
        <w:rPr>
          <w:i/>
          <w:sz w:val="28"/>
          <w:szCs w:val="28"/>
        </w:rPr>
        <w:t xml:space="preserve">L.A.: Tammy </w:t>
      </w:r>
      <w:r w:rsidRPr="00752278">
        <w:rPr>
          <w:i/>
          <w:sz w:val="28"/>
          <w:szCs w:val="28"/>
        </w:rPr>
        <w:t>Nguyen</w:t>
      </w:r>
      <w:r>
        <w:rPr>
          <w:i/>
          <w:sz w:val="28"/>
          <w:szCs w:val="28"/>
        </w:rPr>
        <w:t xml:space="preserve">, Nancy Volpert, Sherry Revord, and Elizabeth Hernandez </w:t>
      </w:r>
      <w:r w:rsidRPr="00F04CFA">
        <w:rPr>
          <w:i/>
          <w:sz w:val="28"/>
          <w:szCs w:val="28"/>
        </w:rPr>
        <w:t>Santa Clara:</w:t>
      </w:r>
      <w:r>
        <w:rPr>
          <w:i/>
          <w:sz w:val="28"/>
          <w:szCs w:val="28"/>
        </w:rPr>
        <w:t xml:space="preserve"> Marilou Cristina</w:t>
      </w:r>
      <w:r w:rsidRPr="00F04CFA">
        <w:rPr>
          <w:i/>
          <w:sz w:val="28"/>
          <w:szCs w:val="28"/>
        </w:rPr>
        <w:t xml:space="preserve"> </w:t>
      </w:r>
    </w:p>
    <w:p w:rsidR="001259DC" w:rsidRPr="00F04CFA" w:rsidRDefault="001259DC" w:rsidP="001259DC">
      <w:pPr>
        <w:pStyle w:val="NoSpacing"/>
        <w:rPr>
          <w:i/>
          <w:sz w:val="28"/>
          <w:szCs w:val="28"/>
        </w:rPr>
      </w:pPr>
      <w:r>
        <w:rPr>
          <w:i/>
          <w:sz w:val="28"/>
          <w:szCs w:val="28"/>
        </w:rPr>
        <w:t>Yolo:  Sheila Allen</w:t>
      </w:r>
      <w:r>
        <w:rPr>
          <w:i/>
          <w:sz w:val="28"/>
          <w:szCs w:val="28"/>
        </w:rPr>
        <w:t>, Pam Miller,</w:t>
      </w:r>
      <w:r>
        <w:rPr>
          <w:i/>
          <w:sz w:val="28"/>
          <w:szCs w:val="28"/>
        </w:rPr>
        <w:t xml:space="preserve"> and</w:t>
      </w:r>
      <w:r w:rsidRPr="00F04CFA">
        <w:rPr>
          <w:i/>
          <w:sz w:val="28"/>
          <w:szCs w:val="28"/>
        </w:rPr>
        <w:t xml:space="preserve"> Fran Smith</w:t>
      </w:r>
      <w:r>
        <w:rPr>
          <w:i/>
          <w:sz w:val="28"/>
          <w:szCs w:val="28"/>
        </w:rPr>
        <w:t xml:space="preserve"> </w:t>
      </w:r>
    </w:p>
    <w:p w:rsidR="001259DC" w:rsidRPr="00F04CFA" w:rsidRDefault="001259DC" w:rsidP="001259DC">
      <w:pPr>
        <w:pStyle w:val="NoSpacing"/>
        <w:rPr>
          <w:i/>
          <w:sz w:val="28"/>
          <w:szCs w:val="28"/>
        </w:rPr>
      </w:pPr>
      <w:r>
        <w:rPr>
          <w:i/>
          <w:sz w:val="28"/>
          <w:szCs w:val="28"/>
        </w:rPr>
        <w:t>Chico:  Sarah May</w:t>
      </w:r>
      <w:r>
        <w:rPr>
          <w:i/>
          <w:sz w:val="28"/>
          <w:szCs w:val="28"/>
        </w:rPr>
        <w:t xml:space="preserve"> and Forest Harlan</w:t>
      </w:r>
    </w:p>
    <w:p w:rsidR="001259DC" w:rsidRPr="00F04CFA" w:rsidRDefault="001259DC" w:rsidP="001259DC">
      <w:pPr>
        <w:pStyle w:val="NoSpacing"/>
        <w:rPr>
          <w:i/>
          <w:sz w:val="28"/>
          <w:szCs w:val="28"/>
        </w:rPr>
      </w:pPr>
      <w:r>
        <w:rPr>
          <w:i/>
          <w:sz w:val="28"/>
          <w:szCs w:val="28"/>
        </w:rPr>
        <w:t>Central Valley: Marlene Hubbell</w:t>
      </w:r>
    </w:p>
    <w:p w:rsidR="001259DC" w:rsidRDefault="001259DC" w:rsidP="001259DC">
      <w:pPr>
        <w:pStyle w:val="NoSpacing"/>
        <w:rPr>
          <w:i/>
          <w:sz w:val="28"/>
          <w:szCs w:val="28"/>
        </w:rPr>
      </w:pPr>
      <w:r>
        <w:rPr>
          <w:i/>
          <w:sz w:val="28"/>
          <w:szCs w:val="28"/>
        </w:rPr>
        <w:t xml:space="preserve">Stanislaus: Dianna Olsen and </w:t>
      </w:r>
      <w:r>
        <w:rPr>
          <w:i/>
          <w:sz w:val="28"/>
          <w:szCs w:val="28"/>
        </w:rPr>
        <w:t>Linda Lowe</w:t>
      </w:r>
    </w:p>
    <w:p w:rsidR="001259DC" w:rsidRPr="00F04CFA" w:rsidRDefault="001259DC" w:rsidP="001259DC">
      <w:pPr>
        <w:pStyle w:val="NoSpacing"/>
        <w:rPr>
          <w:i/>
          <w:sz w:val="28"/>
          <w:szCs w:val="28"/>
        </w:rPr>
      </w:pPr>
      <w:r w:rsidRPr="00F04CFA">
        <w:rPr>
          <w:i/>
          <w:sz w:val="28"/>
          <w:szCs w:val="28"/>
        </w:rPr>
        <w:t>Nevada County: Ana Acton</w:t>
      </w:r>
      <w:r>
        <w:rPr>
          <w:i/>
          <w:sz w:val="28"/>
          <w:szCs w:val="28"/>
        </w:rPr>
        <w:t xml:space="preserve"> and </w:t>
      </w:r>
      <w:r>
        <w:rPr>
          <w:i/>
          <w:sz w:val="28"/>
          <w:szCs w:val="28"/>
        </w:rPr>
        <w:t>Pam Miller</w:t>
      </w:r>
    </w:p>
    <w:p w:rsidR="001259DC" w:rsidRPr="00F04CFA" w:rsidRDefault="001259DC" w:rsidP="001259DC">
      <w:pPr>
        <w:pStyle w:val="NoSpacing"/>
        <w:rPr>
          <w:i/>
          <w:sz w:val="28"/>
          <w:szCs w:val="28"/>
        </w:rPr>
      </w:pPr>
      <w:r>
        <w:rPr>
          <w:i/>
          <w:sz w:val="28"/>
          <w:szCs w:val="28"/>
        </w:rPr>
        <w:t>Monterey Bay:  Elsa</w:t>
      </w:r>
      <w:r>
        <w:rPr>
          <w:i/>
          <w:sz w:val="28"/>
          <w:szCs w:val="28"/>
        </w:rPr>
        <w:t xml:space="preserve"> Quezada</w:t>
      </w:r>
    </w:p>
    <w:p w:rsidR="001259DC" w:rsidRPr="00F04CFA" w:rsidRDefault="001259DC" w:rsidP="001259DC">
      <w:pPr>
        <w:pStyle w:val="NoSpacing"/>
        <w:rPr>
          <w:i/>
          <w:sz w:val="28"/>
          <w:szCs w:val="28"/>
        </w:rPr>
      </w:pPr>
      <w:r>
        <w:rPr>
          <w:i/>
          <w:sz w:val="28"/>
          <w:szCs w:val="28"/>
        </w:rPr>
        <w:t xml:space="preserve">Ventura County: Sue </w:t>
      </w:r>
      <w:proofErr w:type="spellStart"/>
      <w:r>
        <w:rPr>
          <w:i/>
          <w:sz w:val="28"/>
          <w:szCs w:val="28"/>
        </w:rPr>
        <w:t>Tatangelo</w:t>
      </w:r>
      <w:proofErr w:type="spellEnd"/>
      <w:r>
        <w:rPr>
          <w:i/>
          <w:sz w:val="28"/>
          <w:szCs w:val="28"/>
        </w:rPr>
        <w:t xml:space="preserve"> and</w:t>
      </w:r>
      <w:r w:rsidRPr="00F04CFA">
        <w:rPr>
          <w:i/>
          <w:sz w:val="28"/>
          <w:szCs w:val="28"/>
        </w:rPr>
        <w:t xml:space="preserve"> </w:t>
      </w:r>
      <w:r>
        <w:rPr>
          <w:i/>
          <w:sz w:val="28"/>
          <w:szCs w:val="28"/>
        </w:rPr>
        <w:t>Blair Craddock</w:t>
      </w:r>
    </w:p>
    <w:p w:rsidR="001259DC" w:rsidRPr="00F04CFA" w:rsidRDefault="001259DC" w:rsidP="001259DC">
      <w:pPr>
        <w:pStyle w:val="NoSpacing"/>
        <w:rPr>
          <w:i/>
          <w:sz w:val="28"/>
          <w:szCs w:val="28"/>
        </w:rPr>
      </w:pPr>
      <w:r>
        <w:rPr>
          <w:i/>
          <w:sz w:val="28"/>
          <w:szCs w:val="28"/>
        </w:rPr>
        <w:t xml:space="preserve">San Mateo: </w:t>
      </w:r>
      <w:r w:rsidRPr="00F04CFA">
        <w:rPr>
          <w:i/>
          <w:sz w:val="28"/>
          <w:szCs w:val="28"/>
        </w:rPr>
        <w:t xml:space="preserve">Cristina </w:t>
      </w:r>
      <w:proofErr w:type="spellStart"/>
      <w:r w:rsidRPr="00F04CFA">
        <w:rPr>
          <w:i/>
          <w:sz w:val="28"/>
          <w:szCs w:val="28"/>
        </w:rPr>
        <w:t>Ugaitafa</w:t>
      </w:r>
      <w:proofErr w:type="spellEnd"/>
      <w:r>
        <w:rPr>
          <w:i/>
          <w:sz w:val="28"/>
          <w:szCs w:val="28"/>
        </w:rPr>
        <w:t xml:space="preserve"> and Marilyn Baker-</w:t>
      </w:r>
      <w:proofErr w:type="spellStart"/>
      <w:r>
        <w:rPr>
          <w:i/>
          <w:sz w:val="28"/>
          <w:szCs w:val="28"/>
        </w:rPr>
        <w:t>Venturini</w:t>
      </w:r>
      <w:proofErr w:type="spellEnd"/>
    </w:p>
    <w:p w:rsidR="001259DC" w:rsidRPr="00F04CFA" w:rsidRDefault="001259DC" w:rsidP="001259DC">
      <w:pPr>
        <w:pStyle w:val="NoSpacing"/>
        <w:rPr>
          <w:i/>
          <w:sz w:val="28"/>
          <w:szCs w:val="28"/>
        </w:rPr>
      </w:pPr>
      <w:r w:rsidRPr="00F04CFA">
        <w:rPr>
          <w:i/>
          <w:sz w:val="28"/>
          <w:szCs w:val="28"/>
        </w:rPr>
        <w:t xml:space="preserve">Service and Advocacy:  </w:t>
      </w:r>
    </w:p>
    <w:p w:rsidR="001259DC" w:rsidRDefault="001259DC" w:rsidP="001259DC">
      <w:pPr>
        <w:pStyle w:val="NoSpacing"/>
        <w:rPr>
          <w:i/>
          <w:sz w:val="28"/>
          <w:szCs w:val="28"/>
        </w:rPr>
      </w:pPr>
      <w:r w:rsidRPr="00F04CFA">
        <w:rPr>
          <w:i/>
          <w:sz w:val="28"/>
          <w:szCs w:val="28"/>
        </w:rPr>
        <w:t xml:space="preserve">Co. Co. </w:t>
      </w:r>
      <w:r>
        <w:rPr>
          <w:i/>
          <w:sz w:val="28"/>
          <w:szCs w:val="28"/>
        </w:rPr>
        <w:t>Co.:  Gerald Richards</w:t>
      </w:r>
      <w:r>
        <w:rPr>
          <w:i/>
          <w:sz w:val="28"/>
          <w:szCs w:val="28"/>
        </w:rPr>
        <w:t>, Ella Jones</w:t>
      </w:r>
    </w:p>
    <w:p w:rsidR="001259DC" w:rsidRPr="00F04CFA" w:rsidRDefault="001259DC" w:rsidP="001259DC">
      <w:pPr>
        <w:pStyle w:val="NoSpacing"/>
        <w:rPr>
          <w:i/>
          <w:sz w:val="28"/>
          <w:szCs w:val="28"/>
        </w:rPr>
      </w:pPr>
      <w:r w:rsidRPr="00F04CFA">
        <w:rPr>
          <w:i/>
          <w:sz w:val="28"/>
          <w:szCs w:val="28"/>
        </w:rPr>
        <w:t>TSF:  Kali Peterson</w:t>
      </w:r>
      <w:r>
        <w:rPr>
          <w:i/>
          <w:sz w:val="28"/>
          <w:szCs w:val="28"/>
        </w:rPr>
        <w:t xml:space="preserve"> </w:t>
      </w:r>
    </w:p>
    <w:p w:rsidR="001259DC" w:rsidRPr="001259DC" w:rsidRDefault="001259DC" w:rsidP="00232560">
      <w:pPr>
        <w:pStyle w:val="NoSpacing"/>
        <w:rPr>
          <w:i/>
          <w:sz w:val="28"/>
          <w:szCs w:val="28"/>
        </w:rPr>
      </w:pPr>
      <w:r w:rsidRPr="00F04CFA">
        <w:rPr>
          <w:i/>
          <w:sz w:val="28"/>
          <w:szCs w:val="28"/>
        </w:rPr>
        <w:t>GACI:  Jack Hailey</w:t>
      </w:r>
    </w:p>
    <w:sectPr w:rsidR="001259DC" w:rsidRPr="001259DC" w:rsidSect="00B24195">
      <w:footerReference w:type="default" r:id="rId12"/>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C3D" w:rsidRDefault="00B43C3D" w:rsidP="00B6167A">
      <w:pPr>
        <w:spacing w:after="0" w:line="240" w:lineRule="auto"/>
      </w:pPr>
      <w:r>
        <w:separator/>
      </w:r>
    </w:p>
  </w:endnote>
  <w:endnote w:type="continuationSeparator" w:id="0">
    <w:p w:rsidR="00B43C3D" w:rsidRDefault="00B43C3D" w:rsidP="00B61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362136"/>
      <w:docPartObj>
        <w:docPartGallery w:val="Page Numbers (Bottom of Page)"/>
        <w:docPartUnique/>
      </w:docPartObj>
    </w:sdtPr>
    <w:sdtEndPr>
      <w:rPr>
        <w:noProof/>
      </w:rPr>
    </w:sdtEndPr>
    <w:sdtContent>
      <w:p w:rsidR="007C15CC" w:rsidRDefault="007C15CC">
        <w:pPr>
          <w:pStyle w:val="Footer"/>
          <w:jc w:val="right"/>
        </w:pPr>
        <w:r>
          <w:fldChar w:fldCharType="begin"/>
        </w:r>
        <w:r>
          <w:instrText xml:space="preserve"> PAGE   \* MERGEFORMAT </w:instrText>
        </w:r>
        <w:r>
          <w:fldChar w:fldCharType="separate"/>
        </w:r>
        <w:r w:rsidR="008A1251">
          <w:rPr>
            <w:noProof/>
          </w:rPr>
          <w:t>5</w:t>
        </w:r>
        <w:r>
          <w:rPr>
            <w:noProof/>
          </w:rPr>
          <w:fldChar w:fldCharType="end"/>
        </w:r>
      </w:p>
    </w:sdtContent>
  </w:sdt>
  <w:p w:rsidR="00B6167A" w:rsidRPr="00B6167A" w:rsidRDefault="00B6167A" w:rsidP="00B6167A">
    <w:pPr>
      <w:pStyle w:val="Footer"/>
      <w:jc w:val="cen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C3D" w:rsidRDefault="00B43C3D" w:rsidP="00B6167A">
      <w:pPr>
        <w:spacing w:after="0" w:line="240" w:lineRule="auto"/>
      </w:pPr>
      <w:r>
        <w:separator/>
      </w:r>
    </w:p>
  </w:footnote>
  <w:footnote w:type="continuationSeparator" w:id="0">
    <w:p w:rsidR="00B43C3D" w:rsidRDefault="00B43C3D" w:rsidP="00B616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1863"/>
    <w:multiLevelType w:val="hybridMultilevel"/>
    <w:tmpl w:val="85B60E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671A46"/>
    <w:multiLevelType w:val="hybridMultilevel"/>
    <w:tmpl w:val="270AF8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0985605A"/>
    <w:multiLevelType w:val="hybridMultilevel"/>
    <w:tmpl w:val="698ED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C65A95"/>
    <w:multiLevelType w:val="hybridMultilevel"/>
    <w:tmpl w:val="D8E6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39542C"/>
    <w:multiLevelType w:val="hybridMultilevel"/>
    <w:tmpl w:val="C9E4B1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6254E33"/>
    <w:multiLevelType w:val="hybridMultilevel"/>
    <w:tmpl w:val="83DE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47540D"/>
    <w:multiLevelType w:val="hybridMultilevel"/>
    <w:tmpl w:val="9112F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0A678B"/>
    <w:multiLevelType w:val="hybridMultilevel"/>
    <w:tmpl w:val="420AE3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1544C5E"/>
    <w:multiLevelType w:val="hybridMultilevel"/>
    <w:tmpl w:val="F0188A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54862B7"/>
    <w:multiLevelType w:val="hybridMultilevel"/>
    <w:tmpl w:val="AAB809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25CA7F87"/>
    <w:multiLevelType w:val="hybridMultilevel"/>
    <w:tmpl w:val="6AFEF0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81256EF"/>
    <w:multiLevelType w:val="hybridMultilevel"/>
    <w:tmpl w:val="9FA626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8444EC2"/>
    <w:multiLevelType w:val="hybridMultilevel"/>
    <w:tmpl w:val="5A888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97341EF"/>
    <w:multiLevelType w:val="hybridMultilevel"/>
    <w:tmpl w:val="7BD05AC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AE100E2"/>
    <w:multiLevelType w:val="hybridMultilevel"/>
    <w:tmpl w:val="1BD6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166C61"/>
    <w:multiLevelType w:val="hybridMultilevel"/>
    <w:tmpl w:val="4E326E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FC3660B"/>
    <w:multiLevelType w:val="hybridMultilevel"/>
    <w:tmpl w:val="FA84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640D51"/>
    <w:multiLevelType w:val="hybridMultilevel"/>
    <w:tmpl w:val="FA66A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1906A97"/>
    <w:multiLevelType w:val="hybridMultilevel"/>
    <w:tmpl w:val="CE68E5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3462152"/>
    <w:multiLevelType w:val="hybridMultilevel"/>
    <w:tmpl w:val="0B8EB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49377FA"/>
    <w:multiLevelType w:val="hybridMultilevel"/>
    <w:tmpl w:val="FE0261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51E5DB7"/>
    <w:multiLevelType w:val="hybridMultilevel"/>
    <w:tmpl w:val="C568B7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6AA1FF5"/>
    <w:multiLevelType w:val="hybridMultilevel"/>
    <w:tmpl w:val="44200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7E56C66"/>
    <w:multiLevelType w:val="hybridMultilevel"/>
    <w:tmpl w:val="994A56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CED575C"/>
    <w:multiLevelType w:val="hybridMultilevel"/>
    <w:tmpl w:val="9A1802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39545C7"/>
    <w:multiLevelType w:val="hybridMultilevel"/>
    <w:tmpl w:val="5F92C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58A615D"/>
    <w:multiLevelType w:val="hybridMultilevel"/>
    <w:tmpl w:val="38C6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9F1C50"/>
    <w:multiLevelType w:val="hybridMultilevel"/>
    <w:tmpl w:val="3FC26BF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596420EB"/>
    <w:multiLevelType w:val="hybridMultilevel"/>
    <w:tmpl w:val="0D2CB2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2313916"/>
    <w:multiLevelType w:val="hybridMultilevel"/>
    <w:tmpl w:val="818074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8A004A1"/>
    <w:multiLevelType w:val="hybridMultilevel"/>
    <w:tmpl w:val="A78043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9CA2FDE"/>
    <w:multiLevelType w:val="hybridMultilevel"/>
    <w:tmpl w:val="30BC2D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788719B0"/>
    <w:multiLevelType w:val="hybridMultilevel"/>
    <w:tmpl w:val="1A6E4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26"/>
  </w:num>
  <w:num w:numId="4">
    <w:abstractNumId w:val="28"/>
  </w:num>
  <w:num w:numId="5">
    <w:abstractNumId w:val="0"/>
  </w:num>
  <w:num w:numId="6">
    <w:abstractNumId w:val="27"/>
  </w:num>
  <w:num w:numId="7">
    <w:abstractNumId w:val="4"/>
  </w:num>
  <w:num w:numId="8">
    <w:abstractNumId w:val="8"/>
  </w:num>
  <w:num w:numId="9">
    <w:abstractNumId w:val="10"/>
  </w:num>
  <w:num w:numId="10">
    <w:abstractNumId w:val="15"/>
  </w:num>
  <w:num w:numId="11">
    <w:abstractNumId w:val="14"/>
  </w:num>
  <w:num w:numId="12">
    <w:abstractNumId w:val="25"/>
  </w:num>
  <w:num w:numId="13">
    <w:abstractNumId w:val="17"/>
  </w:num>
  <w:num w:numId="14">
    <w:abstractNumId w:val="24"/>
  </w:num>
  <w:num w:numId="15">
    <w:abstractNumId w:val="13"/>
  </w:num>
  <w:num w:numId="16">
    <w:abstractNumId w:val="3"/>
  </w:num>
  <w:num w:numId="17">
    <w:abstractNumId w:val="31"/>
  </w:num>
  <w:num w:numId="18">
    <w:abstractNumId w:val="23"/>
  </w:num>
  <w:num w:numId="19">
    <w:abstractNumId w:val="18"/>
  </w:num>
  <w:num w:numId="20">
    <w:abstractNumId w:val="11"/>
  </w:num>
  <w:num w:numId="21">
    <w:abstractNumId w:val="20"/>
  </w:num>
  <w:num w:numId="22">
    <w:abstractNumId w:val="7"/>
  </w:num>
  <w:num w:numId="23">
    <w:abstractNumId w:val="19"/>
  </w:num>
  <w:num w:numId="24">
    <w:abstractNumId w:val="22"/>
  </w:num>
  <w:num w:numId="25">
    <w:abstractNumId w:val="30"/>
  </w:num>
  <w:num w:numId="26">
    <w:abstractNumId w:val="9"/>
  </w:num>
  <w:num w:numId="27">
    <w:abstractNumId w:val="1"/>
  </w:num>
  <w:num w:numId="28">
    <w:abstractNumId w:val="21"/>
  </w:num>
  <w:num w:numId="29">
    <w:abstractNumId w:val="29"/>
  </w:num>
  <w:num w:numId="30">
    <w:abstractNumId w:val="32"/>
  </w:num>
  <w:num w:numId="31">
    <w:abstractNumId w:val="2"/>
  </w:num>
  <w:num w:numId="32">
    <w:abstractNumId w:val="6"/>
  </w:num>
  <w:num w:numId="33">
    <w:abstractNumId w:val="16"/>
  </w:num>
  <w:num w:numId="3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75B"/>
    <w:rsid w:val="00003395"/>
    <w:rsid w:val="00005B24"/>
    <w:rsid w:val="000063FC"/>
    <w:rsid w:val="000151EA"/>
    <w:rsid w:val="00015646"/>
    <w:rsid w:val="000404C6"/>
    <w:rsid w:val="0004075B"/>
    <w:rsid w:val="000423B2"/>
    <w:rsid w:val="000460E0"/>
    <w:rsid w:val="000548E7"/>
    <w:rsid w:val="00085D49"/>
    <w:rsid w:val="000871A5"/>
    <w:rsid w:val="0009306D"/>
    <w:rsid w:val="000970B3"/>
    <w:rsid w:val="000A0836"/>
    <w:rsid w:val="000A4E11"/>
    <w:rsid w:val="000D7204"/>
    <w:rsid w:val="000E03CC"/>
    <w:rsid w:val="0011588E"/>
    <w:rsid w:val="001259DC"/>
    <w:rsid w:val="00147ED4"/>
    <w:rsid w:val="00151DD4"/>
    <w:rsid w:val="001547D9"/>
    <w:rsid w:val="001552EB"/>
    <w:rsid w:val="001563C2"/>
    <w:rsid w:val="001576EA"/>
    <w:rsid w:val="0017423E"/>
    <w:rsid w:val="00182C4F"/>
    <w:rsid w:val="00187BCE"/>
    <w:rsid w:val="001A3879"/>
    <w:rsid w:val="001B64F4"/>
    <w:rsid w:val="001C1F85"/>
    <w:rsid w:val="001C6BCE"/>
    <w:rsid w:val="001C71E3"/>
    <w:rsid w:val="001D46CC"/>
    <w:rsid w:val="001E1595"/>
    <w:rsid w:val="001E5D82"/>
    <w:rsid w:val="001E5DC4"/>
    <w:rsid w:val="0020203A"/>
    <w:rsid w:val="002064A9"/>
    <w:rsid w:val="002133EE"/>
    <w:rsid w:val="00232560"/>
    <w:rsid w:val="00244A0F"/>
    <w:rsid w:val="002450C5"/>
    <w:rsid w:val="00247759"/>
    <w:rsid w:val="00250CB2"/>
    <w:rsid w:val="002513D4"/>
    <w:rsid w:val="00255BAB"/>
    <w:rsid w:val="00280916"/>
    <w:rsid w:val="00285D0A"/>
    <w:rsid w:val="00287F2A"/>
    <w:rsid w:val="00292EA3"/>
    <w:rsid w:val="0029435C"/>
    <w:rsid w:val="002957C8"/>
    <w:rsid w:val="002A65FB"/>
    <w:rsid w:val="002A6A91"/>
    <w:rsid w:val="002B0623"/>
    <w:rsid w:val="002C6932"/>
    <w:rsid w:val="002D147E"/>
    <w:rsid w:val="002D5725"/>
    <w:rsid w:val="002F0B04"/>
    <w:rsid w:val="002F1D15"/>
    <w:rsid w:val="002F4D30"/>
    <w:rsid w:val="002F643A"/>
    <w:rsid w:val="00300748"/>
    <w:rsid w:val="00313F9A"/>
    <w:rsid w:val="00316354"/>
    <w:rsid w:val="0032044C"/>
    <w:rsid w:val="00322BDF"/>
    <w:rsid w:val="00330879"/>
    <w:rsid w:val="003338FC"/>
    <w:rsid w:val="00342B3F"/>
    <w:rsid w:val="003430AC"/>
    <w:rsid w:val="00343196"/>
    <w:rsid w:val="00347361"/>
    <w:rsid w:val="00354CD1"/>
    <w:rsid w:val="00357DEB"/>
    <w:rsid w:val="00362B0F"/>
    <w:rsid w:val="00363794"/>
    <w:rsid w:val="00365D9D"/>
    <w:rsid w:val="00383397"/>
    <w:rsid w:val="0038560B"/>
    <w:rsid w:val="00387835"/>
    <w:rsid w:val="003916DB"/>
    <w:rsid w:val="00397D43"/>
    <w:rsid w:val="003B2C7B"/>
    <w:rsid w:val="003B434E"/>
    <w:rsid w:val="003C2108"/>
    <w:rsid w:val="003C4983"/>
    <w:rsid w:val="003C68EF"/>
    <w:rsid w:val="003C7EF3"/>
    <w:rsid w:val="003F6183"/>
    <w:rsid w:val="004210B9"/>
    <w:rsid w:val="004270EB"/>
    <w:rsid w:val="00431FE7"/>
    <w:rsid w:val="00434848"/>
    <w:rsid w:val="00436110"/>
    <w:rsid w:val="004468BE"/>
    <w:rsid w:val="0045040C"/>
    <w:rsid w:val="0047124B"/>
    <w:rsid w:val="004736C2"/>
    <w:rsid w:val="004753F8"/>
    <w:rsid w:val="00476342"/>
    <w:rsid w:val="00486FF6"/>
    <w:rsid w:val="0049061E"/>
    <w:rsid w:val="00496357"/>
    <w:rsid w:val="004B344D"/>
    <w:rsid w:val="004C4A2D"/>
    <w:rsid w:val="004D368B"/>
    <w:rsid w:val="004F6A81"/>
    <w:rsid w:val="0050136A"/>
    <w:rsid w:val="005050BD"/>
    <w:rsid w:val="00505302"/>
    <w:rsid w:val="00520825"/>
    <w:rsid w:val="00521474"/>
    <w:rsid w:val="0052213B"/>
    <w:rsid w:val="00525A88"/>
    <w:rsid w:val="00534D14"/>
    <w:rsid w:val="00552185"/>
    <w:rsid w:val="00554BCD"/>
    <w:rsid w:val="00562CF0"/>
    <w:rsid w:val="0057505B"/>
    <w:rsid w:val="00585CF5"/>
    <w:rsid w:val="005D3EA6"/>
    <w:rsid w:val="005E29D9"/>
    <w:rsid w:val="005E5F2A"/>
    <w:rsid w:val="005F5B28"/>
    <w:rsid w:val="0061058C"/>
    <w:rsid w:val="006126B6"/>
    <w:rsid w:val="00615E45"/>
    <w:rsid w:val="00624F1C"/>
    <w:rsid w:val="006310FA"/>
    <w:rsid w:val="0064273F"/>
    <w:rsid w:val="0064282B"/>
    <w:rsid w:val="00644B13"/>
    <w:rsid w:val="006A47B4"/>
    <w:rsid w:val="006A4BA6"/>
    <w:rsid w:val="006B02C0"/>
    <w:rsid w:val="006B1B1F"/>
    <w:rsid w:val="006D24CC"/>
    <w:rsid w:val="006D46BE"/>
    <w:rsid w:val="006D6C39"/>
    <w:rsid w:val="006E0D70"/>
    <w:rsid w:val="006E3E4C"/>
    <w:rsid w:val="006F2ABE"/>
    <w:rsid w:val="006F5382"/>
    <w:rsid w:val="00704590"/>
    <w:rsid w:val="00710E52"/>
    <w:rsid w:val="00722AA0"/>
    <w:rsid w:val="00725B92"/>
    <w:rsid w:val="00735B99"/>
    <w:rsid w:val="007478D6"/>
    <w:rsid w:val="007710C8"/>
    <w:rsid w:val="00773C4A"/>
    <w:rsid w:val="007748BF"/>
    <w:rsid w:val="007836D7"/>
    <w:rsid w:val="00792FC7"/>
    <w:rsid w:val="007A0768"/>
    <w:rsid w:val="007A11E5"/>
    <w:rsid w:val="007A343C"/>
    <w:rsid w:val="007A5469"/>
    <w:rsid w:val="007B117D"/>
    <w:rsid w:val="007B48EC"/>
    <w:rsid w:val="007B79AB"/>
    <w:rsid w:val="007C15CC"/>
    <w:rsid w:val="007C6706"/>
    <w:rsid w:val="007E7C95"/>
    <w:rsid w:val="007F2330"/>
    <w:rsid w:val="00805237"/>
    <w:rsid w:val="00805C4B"/>
    <w:rsid w:val="00810CC2"/>
    <w:rsid w:val="00811A57"/>
    <w:rsid w:val="0082289E"/>
    <w:rsid w:val="008414A7"/>
    <w:rsid w:val="0085783D"/>
    <w:rsid w:val="0086268B"/>
    <w:rsid w:val="00870EE8"/>
    <w:rsid w:val="00871557"/>
    <w:rsid w:val="008776AF"/>
    <w:rsid w:val="008837A2"/>
    <w:rsid w:val="008A1251"/>
    <w:rsid w:val="008B7932"/>
    <w:rsid w:val="008C44B9"/>
    <w:rsid w:val="008C6A17"/>
    <w:rsid w:val="008D2AD7"/>
    <w:rsid w:val="008D3417"/>
    <w:rsid w:val="008E12AE"/>
    <w:rsid w:val="00913F0D"/>
    <w:rsid w:val="009431F9"/>
    <w:rsid w:val="009459B6"/>
    <w:rsid w:val="009710D6"/>
    <w:rsid w:val="009833C9"/>
    <w:rsid w:val="0099433C"/>
    <w:rsid w:val="009975BF"/>
    <w:rsid w:val="009A03D1"/>
    <w:rsid w:val="009A5ECC"/>
    <w:rsid w:val="009A6B6F"/>
    <w:rsid w:val="009B76AB"/>
    <w:rsid w:val="009C5E8A"/>
    <w:rsid w:val="009E0795"/>
    <w:rsid w:val="009E5FAB"/>
    <w:rsid w:val="009F460D"/>
    <w:rsid w:val="009F4E54"/>
    <w:rsid w:val="009F72E7"/>
    <w:rsid w:val="009F795C"/>
    <w:rsid w:val="00A007D2"/>
    <w:rsid w:val="00A03469"/>
    <w:rsid w:val="00A05B1E"/>
    <w:rsid w:val="00A264D3"/>
    <w:rsid w:val="00A3037A"/>
    <w:rsid w:val="00A34E0D"/>
    <w:rsid w:val="00A3798E"/>
    <w:rsid w:val="00A4452F"/>
    <w:rsid w:val="00A5703A"/>
    <w:rsid w:val="00A60A48"/>
    <w:rsid w:val="00A74229"/>
    <w:rsid w:val="00A96A7A"/>
    <w:rsid w:val="00AB21D9"/>
    <w:rsid w:val="00AB55A6"/>
    <w:rsid w:val="00AD60C2"/>
    <w:rsid w:val="00B07BB7"/>
    <w:rsid w:val="00B13442"/>
    <w:rsid w:val="00B24195"/>
    <w:rsid w:val="00B348F4"/>
    <w:rsid w:val="00B4255C"/>
    <w:rsid w:val="00B425CE"/>
    <w:rsid w:val="00B43C3D"/>
    <w:rsid w:val="00B53F03"/>
    <w:rsid w:val="00B542FE"/>
    <w:rsid w:val="00B56BE2"/>
    <w:rsid w:val="00B6167A"/>
    <w:rsid w:val="00B663BA"/>
    <w:rsid w:val="00B746BA"/>
    <w:rsid w:val="00B84146"/>
    <w:rsid w:val="00B87ADC"/>
    <w:rsid w:val="00B87F3B"/>
    <w:rsid w:val="00B95E3C"/>
    <w:rsid w:val="00B976C2"/>
    <w:rsid w:val="00BA0602"/>
    <w:rsid w:val="00BA3BDC"/>
    <w:rsid w:val="00BA60E0"/>
    <w:rsid w:val="00BB24C4"/>
    <w:rsid w:val="00BC3B8B"/>
    <w:rsid w:val="00BC784A"/>
    <w:rsid w:val="00BD0D6A"/>
    <w:rsid w:val="00BD0FD6"/>
    <w:rsid w:val="00BD1E73"/>
    <w:rsid w:val="00BE22D7"/>
    <w:rsid w:val="00BE3397"/>
    <w:rsid w:val="00BF578B"/>
    <w:rsid w:val="00C042E8"/>
    <w:rsid w:val="00C07FF2"/>
    <w:rsid w:val="00C10CAB"/>
    <w:rsid w:val="00C11647"/>
    <w:rsid w:val="00C12C7B"/>
    <w:rsid w:val="00C14CDE"/>
    <w:rsid w:val="00C150AA"/>
    <w:rsid w:val="00C15DD7"/>
    <w:rsid w:val="00C161D3"/>
    <w:rsid w:val="00C215F3"/>
    <w:rsid w:val="00C21B03"/>
    <w:rsid w:val="00C266D4"/>
    <w:rsid w:val="00C31CF2"/>
    <w:rsid w:val="00C34B30"/>
    <w:rsid w:val="00C35A9C"/>
    <w:rsid w:val="00C35C04"/>
    <w:rsid w:val="00C37A41"/>
    <w:rsid w:val="00C41DAE"/>
    <w:rsid w:val="00C45F40"/>
    <w:rsid w:val="00C555FC"/>
    <w:rsid w:val="00C57240"/>
    <w:rsid w:val="00C61893"/>
    <w:rsid w:val="00C77EC5"/>
    <w:rsid w:val="00C80350"/>
    <w:rsid w:val="00C83D98"/>
    <w:rsid w:val="00C86C68"/>
    <w:rsid w:val="00C93284"/>
    <w:rsid w:val="00CA2EE3"/>
    <w:rsid w:val="00CA5F83"/>
    <w:rsid w:val="00CB6005"/>
    <w:rsid w:val="00CD1569"/>
    <w:rsid w:val="00CF2276"/>
    <w:rsid w:val="00CF3B20"/>
    <w:rsid w:val="00D2232F"/>
    <w:rsid w:val="00D251F2"/>
    <w:rsid w:val="00D339B4"/>
    <w:rsid w:val="00D41CF8"/>
    <w:rsid w:val="00D4384A"/>
    <w:rsid w:val="00D66DCB"/>
    <w:rsid w:val="00D67836"/>
    <w:rsid w:val="00D7027D"/>
    <w:rsid w:val="00D93671"/>
    <w:rsid w:val="00DC7166"/>
    <w:rsid w:val="00DD3DD6"/>
    <w:rsid w:val="00DE343E"/>
    <w:rsid w:val="00DE394D"/>
    <w:rsid w:val="00DE3F2C"/>
    <w:rsid w:val="00DE7D9E"/>
    <w:rsid w:val="00DF0FBD"/>
    <w:rsid w:val="00E20559"/>
    <w:rsid w:val="00E21AF3"/>
    <w:rsid w:val="00E307D0"/>
    <w:rsid w:val="00E328B3"/>
    <w:rsid w:val="00E32F52"/>
    <w:rsid w:val="00E36E4E"/>
    <w:rsid w:val="00E37DD9"/>
    <w:rsid w:val="00E52724"/>
    <w:rsid w:val="00E57786"/>
    <w:rsid w:val="00E64A01"/>
    <w:rsid w:val="00E744B8"/>
    <w:rsid w:val="00E81EE6"/>
    <w:rsid w:val="00E84C4B"/>
    <w:rsid w:val="00E90B49"/>
    <w:rsid w:val="00E91955"/>
    <w:rsid w:val="00E9247D"/>
    <w:rsid w:val="00E97BDC"/>
    <w:rsid w:val="00EB1BC7"/>
    <w:rsid w:val="00EB5BE2"/>
    <w:rsid w:val="00EC1401"/>
    <w:rsid w:val="00ED3997"/>
    <w:rsid w:val="00ED7574"/>
    <w:rsid w:val="00EE1479"/>
    <w:rsid w:val="00EE5B79"/>
    <w:rsid w:val="00F07C49"/>
    <w:rsid w:val="00F139B6"/>
    <w:rsid w:val="00F23505"/>
    <w:rsid w:val="00F37578"/>
    <w:rsid w:val="00F47FC9"/>
    <w:rsid w:val="00F6306E"/>
    <w:rsid w:val="00F703A8"/>
    <w:rsid w:val="00F81E34"/>
    <w:rsid w:val="00F85F77"/>
    <w:rsid w:val="00F95DBA"/>
    <w:rsid w:val="00FA20F1"/>
    <w:rsid w:val="00FA4C20"/>
    <w:rsid w:val="00FB2C60"/>
    <w:rsid w:val="00FC2BE9"/>
    <w:rsid w:val="00FC7C42"/>
    <w:rsid w:val="00FD1587"/>
    <w:rsid w:val="00FE7EBB"/>
    <w:rsid w:val="00FF0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2AA0"/>
    <w:pPr>
      <w:spacing w:after="0" w:line="240" w:lineRule="auto"/>
    </w:pPr>
  </w:style>
  <w:style w:type="character" w:styleId="Hyperlink">
    <w:name w:val="Hyperlink"/>
    <w:basedOn w:val="DefaultParagraphFont"/>
    <w:uiPriority w:val="99"/>
    <w:unhideWhenUsed/>
    <w:rsid w:val="001576EA"/>
    <w:rPr>
      <w:color w:val="0000FF" w:themeColor="hyperlink"/>
      <w:u w:val="single"/>
    </w:rPr>
  </w:style>
  <w:style w:type="paragraph" w:styleId="ListParagraph">
    <w:name w:val="List Paragraph"/>
    <w:basedOn w:val="Normal"/>
    <w:uiPriority w:val="34"/>
    <w:qFormat/>
    <w:rsid w:val="002513D4"/>
    <w:pPr>
      <w:ind w:left="720"/>
      <w:contextualSpacing/>
    </w:pPr>
  </w:style>
  <w:style w:type="paragraph" w:styleId="Header">
    <w:name w:val="header"/>
    <w:basedOn w:val="Normal"/>
    <w:link w:val="HeaderChar"/>
    <w:uiPriority w:val="99"/>
    <w:unhideWhenUsed/>
    <w:rsid w:val="00B61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67A"/>
  </w:style>
  <w:style w:type="paragraph" w:styleId="Footer">
    <w:name w:val="footer"/>
    <w:basedOn w:val="Normal"/>
    <w:link w:val="FooterChar"/>
    <w:uiPriority w:val="99"/>
    <w:unhideWhenUsed/>
    <w:rsid w:val="00B61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67A"/>
  </w:style>
  <w:style w:type="paragraph" w:styleId="BalloonText">
    <w:name w:val="Balloon Text"/>
    <w:basedOn w:val="Normal"/>
    <w:link w:val="BalloonTextChar"/>
    <w:uiPriority w:val="99"/>
    <w:semiHidden/>
    <w:unhideWhenUsed/>
    <w:rsid w:val="00C83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D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2AA0"/>
    <w:pPr>
      <w:spacing w:after="0" w:line="240" w:lineRule="auto"/>
    </w:pPr>
  </w:style>
  <w:style w:type="character" w:styleId="Hyperlink">
    <w:name w:val="Hyperlink"/>
    <w:basedOn w:val="DefaultParagraphFont"/>
    <w:uiPriority w:val="99"/>
    <w:unhideWhenUsed/>
    <w:rsid w:val="001576EA"/>
    <w:rPr>
      <w:color w:val="0000FF" w:themeColor="hyperlink"/>
      <w:u w:val="single"/>
    </w:rPr>
  </w:style>
  <w:style w:type="paragraph" w:styleId="ListParagraph">
    <w:name w:val="List Paragraph"/>
    <w:basedOn w:val="Normal"/>
    <w:uiPriority w:val="34"/>
    <w:qFormat/>
    <w:rsid w:val="002513D4"/>
    <w:pPr>
      <w:ind w:left="720"/>
      <w:contextualSpacing/>
    </w:pPr>
  </w:style>
  <w:style w:type="paragraph" w:styleId="Header">
    <w:name w:val="header"/>
    <w:basedOn w:val="Normal"/>
    <w:link w:val="HeaderChar"/>
    <w:uiPriority w:val="99"/>
    <w:unhideWhenUsed/>
    <w:rsid w:val="00B61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67A"/>
  </w:style>
  <w:style w:type="paragraph" w:styleId="Footer">
    <w:name w:val="footer"/>
    <w:basedOn w:val="Normal"/>
    <w:link w:val="FooterChar"/>
    <w:uiPriority w:val="99"/>
    <w:unhideWhenUsed/>
    <w:rsid w:val="00B61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67A"/>
  </w:style>
  <w:style w:type="paragraph" w:styleId="BalloonText">
    <w:name w:val="Balloon Text"/>
    <w:basedOn w:val="Normal"/>
    <w:link w:val="BalloonTextChar"/>
    <w:uiPriority w:val="99"/>
    <w:semiHidden/>
    <w:unhideWhenUsed/>
    <w:rsid w:val="00C83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D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259">
      <w:bodyDiv w:val="1"/>
      <w:marLeft w:val="0"/>
      <w:marRight w:val="0"/>
      <w:marTop w:val="0"/>
      <w:marBottom w:val="0"/>
      <w:divBdr>
        <w:top w:val="none" w:sz="0" w:space="0" w:color="auto"/>
        <w:left w:val="none" w:sz="0" w:space="0" w:color="auto"/>
        <w:bottom w:val="none" w:sz="0" w:space="0" w:color="auto"/>
        <w:right w:val="none" w:sz="0" w:space="0" w:color="auto"/>
      </w:divBdr>
    </w:div>
    <w:div w:id="158817727">
      <w:bodyDiv w:val="1"/>
      <w:marLeft w:val="0"/>
      <w:marRight w:val="0"/>
      <w:marTop w:val="0"/>
      <w:marBottom w:val="0"/>
      <w:divBdr>
        <w:top w:val="none" w:sz="0" w:space="0" w:color="auto"/>
        <w:left w:val="none" w:sz="0" w:space="0" w:color="auto"/>
        <w:bottom w:val="none" w:sz="0" w:space="0" w:color="auto"/>
        <w:right w:val="none" w:sz="0" w:space="0" w:color="auto"/>
      </w:divBdr>
    </w:div>
    <w:div w:id="468589973">
      <w:bodyDiv w:val="1"/>
      <w:marLeft w:val="0"/>
      <w:marRight w:val="0"/>
      <w:marTop w:val="0"/>
      <w:marBottom w:val="0"/>
      <w:divBdr>
        <w:top w:val="none" w:sz="0" w:space="0" w:color="auto"/>
        <w:left w:val="none" w:sz="0" w:space="0" w:color="auto"/>
        <w:bottom w:val="none" w:sz="0" w:space="0" w:color="auto"/>
        <w:right w:val="none" w:sz="0" w:space="0" w:color="auto"/>
      </w:divBdr>
    </w:div>
    <w:div w:id="526214736">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620645227">
      <w:bodyDiv w:val="1"/>
      <w:marLeft w:val="0"/>
      <w:marRight w:val="0"/>
      <w:marTop w:val="0"/>
      <w:marBottom w:val="0"/>
      <w:divBdr>
        <w:top w:val="none" w:sz="0" w:space="0" w:color="auto"/>
        <w:left w:val="none" w:sz="0" w:space="0" w:color="auto"/>
        <w:bottom w:val="none" w:sz="0" w:space="0" w:color="auto"/>
        <w:right w:val="none" w:sz="0" w:space="0" w:color="auto"/>
      </w:divBdr>
    </w:div>
    <w:div w:id="670910845">
      <w:bodyDiv w:val="1"/>
      <w:marLeft w:val="0"/>
      <w:marRight w:val="0"/>
      <w:marTop w:val="0"/>
      <w:marBottom w:val="0"/>
      <w:divBdr>
        <w:top w:val="none" w:sz="0" w:space="0" w:color="auto"/>
        <w:left w:val="none" w:sz="0" w:space="0" w:color="auto"/>
        <w:bottom w:val="none" w:sz="0" w:space="0" w:color="auto"/>
        <w:right w:val="none" w:sz="0" w:space="0" w:color="auto"/>
      </w:divBdr>
    </w:div>
    <w:div w:id="702704407">
      <w:bodyDiv w:val="1"/>
      <w:marLeft w:val="0"/>
      <w:marRight w:val="0"/>
      <w:marTop w:val="0"/>
      <w:marBottom w:val="0"/>
      <w:divBdr>
        <w:top w:val="none" w:sz="0" w:space="0" w:color="auto"/>
        <w:left w:val="none" w:sz="0" w:space="0" w:color="auto"/>
        <w:bottom w:val="none" w:sz="0" w:space="0" w:color="auto"/>
        <w:right w:val="none" w:sz="0" w:space="0" w:color="auto"/>
      </w:divBdr>
    </w:div>
    <w:div w:id="942155894">
      <w:bodyDiv w:val="1"/>
      <w:marLeft w:val="0"/>
      <w:marRight w:val="0"/>
      <w:marTop w:val="0"/>
      <w:marBottom w:val="0"/>
      <w:divBdr>
        <w:top w:val="none" w:sz="0" w:space="0" w:color="auto"/>
        <w:left w:val="none" w:sz="0" w:space="0" w:color="auto"/>
        <w:bottom w:val="none" w:sz="0" w:space="0" w:color="auto"/>
        <w:right w:val="none" w:sz="0" w:space="0" w:color="auto"/>
      </w:divBdr>
      <w:divsChild>
        <w:div w:id="507477322">
          <w:marLeft w:val="0"/>
          <w:marRight w:val="0"/>
          <w:marTop w:val="100"/>
          <w:marBottom w:val="100"/>
          <w:divBdr>
            <w:top w:val="none" w:sz="0" w:space="0" w:color="auto"/>
            <w:left w:val="none" w:sz="0" w:space="0" w:color="auto"/>
            <w:bottom w:val="none" w:sz="0" w:space="0" w:color="auto"/>
            <w:right w:val="none" w:sz="0" w:space="0" w:color="auto"/>
          </w:divBdr>
          <w:divsChild>
            <w:div w:id="1663044553">
              <w:marLeft w:val="0"/>
              <w:marRight w:val="0"/>
              <w:marTop w:val="0"/>
              <w:marBottom w:val="0"/>
              <w:divBdr>
                <w:top w:val="none" w:sz="0" w:space="0" w:color="auto"/>
                <w:left w:val="none" w:sz="0" w:space="0" w:color="auto"/>
                <w:bottom w:val="none" w:sz="0" w:space="0" w:color="auto"/>
                <w:right w:val="none" w:sz="0" w:space="0" w:color="auto"/>
              </w:divBdr>
              <w:divsChild>
                <w:div w:id="664281216">
                  <w:marLeft w:val="0"/>
                  <w:marRight w:val="0"/>
                  <w:marTop w:val="0"/>
                  <w:marBottom w:val="0"/>
                  <w:divBdr>
                    <w:top w:val="none" w:sz="0" w:space="0" w:color="auto"/>
                    <w:left w:val="none" w:sz="0" w:space="0" w:color="auto"/>
                    <w:bottom w:val="none" w:sz="0" w:space="0" w:color="auto"/>
                    <w:right w:val="none" w:sz="0" w:space="0" w:color="auto"/>
                  </w:divBdr>
                  <w:divsChild>
                    <w:div w:id="1592854433">
                      <w:marLeft w:val="0"/>
                      <w:marRight w:val="0"/>
                      <w:marTop w:val="0"/>
                      <w:marBottom w:val="0"/>
                      <w:divBdr>
                        <w:top w:val="none" w:sz="0" w:space="0" w:color="auto"/>
                        <w:left w:val="none" w:sz="0" w:space="0" w:color="auto"/>
                        <w:bottom w:val="none" w:sz="0" w:space="0" w:color="auto"/>
                        <w:right w:val="none" w:sz="0" w:space="0" w:color="auto"/>
                      </w:divBdr>
                      <w:divsChild>
                        <w:div w:id="1011419382">
                          <w:marLeft w:val="0"/>
                          <w:marRight w:val="0"/>
                          <w:marTop w:val="0"/>
                          <w:marBottom w:val="0"/>
                          <w:divBdr>
                            <w:top w:val="none" w:sz="0" w:space="0" w:color="auto"/>
                            <w:left w:val="none" w:sz="0" w:space="0" w:color="auto"/>
                            <w:bottom w:val="none" w:sz="0" w:space="0" w:color="auto"/>
                            <w:right w:val="none" w:sz="0" w:space="0" w:color="auto"/>
                          </w:divBdr>
                          <w:divsChild>
                            <w:div w:id="1720740590">
                              <w:marLeft w:val="0"/>
                              <w:marRight w:val="120"/>
                              <w:marTop w:val="0"/>
                              <w:marBottom w:val="0"/>
                              <w:divBdr>
                                <w:top w:val="none" w:sz="0" w:space="0" w:color="auto"/>
                                <w:left w:val="none" w:sz="0" w:space="0" w:color="auto"/>
                                <w:bottom w:val="none" w:sz="0" w:space="0" w:color="auto"/>
                                <w:right w:val="none" w:sz="0" w:space="0" w:color="auto"/>
                              </w:divBdr>
                              <w:divsChild>
                                <w:div w:id="490216019">
                                  <w:marLeft w:val="0"/>
                                  <w:marRight w:val="0"/>
                                  <w:marTop w:val="0"/>
                                  <w:marBottom w:val="0"/>
                                  <w:divBdr>
                                    <w:top w:val="none" w:sz="0" w:space="0" w:color="auto"/>
                                    <w:left w:val="none" w:sz="0" w:space="0" w:color="auto"/>
                                    <w:bottom w:val="none" w:sz="0" w:space="0" w:color="auto"/>
                                    <w:right w:val="none" w:sz="0" w:space="0" w:color="auto"/>
                                  </w:divBdr>
                                  <w:divsChild>
                                    <w:div w:id="21187144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675906">
      <w:bodyDiv w:val="1"/>
      <w:marLeft w:val="0"/>
      <w:marRight w:val="0"/>
      <w:marTop w:val="0"/>
      <w:marBottom w:val="0"/>
      <w:divBdr>
        <w:top w:val="none" w:sz="0" w:space="0" w:color="auto"/>
        <w:left w:val="none" w:sz="0" w:space="0" w:color="auto"/>
        <w:bottom w:val="none" w:sz="0" w:space="0" w:color="auto"/>
        <w:right w:val="none" w:sz="0" w:space="0" w:color="auto"/>
      </w:divBdr>
    </w:div>
    <w:div w:id="1113399351">
      <w:bodyDiv w:val="1"/>
      <w:marLeft w:val="0"/>
      <w:marRight w:val="0"/>
      <w:marTop w:val="0"/>
      <w:marBottom w:val="0"/>
      <w:divBdr>
        <w:top w:val="none" w:sz="0" w:space="0" w:color="auto"/>
        <w:left w:val="none" w:sz="0" w:space="0" w:color="auto"/>
        <w:bottom w:val="none" w:sz="0" w:space="0" w:color="auto"/>
        <w:right w:val="none" w:sz="0" w:space="0" w:color="auto"/>
      </w:divBdr>
    </w:div>
    <w:div w:id="1171749948">
      <w:bodyDiv w:val="1"/>
      <w:marLeft w:val="0"/>
      <w:marRight w:val="0"/>
      <w:marTop w:val="0"/>
      <w:marBottom w:val="0"/>
      <w:divBdr>
        <w:top w:val="none" w:sz="0" w:space="0" w:color="auto"/>
        <w:left w:val="none" w:sz="0" w:space="0" w:color="auto"/>
        <w:bottom w:val="none" w:sz="0" w:space="0" w:color="auto"/>
        <w:right w:val="none" w:sz="0" w:space="0" w:color="auto"/>
      </w:divBdr>
    </w:div>
    <w:div w:id="1194340596">
      <w:bodyDiv w:val="1"/>
      <w:marLeft w:val="0"/>
      <w:marRight w:val="0"/>
      <w:marTop w:val="0"/>
      <w:marBottom w:val="0"/>
      <w:divBdr>
        <w:top w:val="none" w:sz="0" w:space="0" w:color="auto"/>
        <w:left w:val="none" w:sz="0" w:space="0" w:color="auto"/>
        <w:bottom w:val="none" w:sz="0" w:space="0" w:color="auto"/>
        <w:right w:val="none" w:sz="0" w:space="0" w:color="auto"/>
      </w:divBdr>
    </w:div>
    <w:div w:id="1224871285">
      <w:bodyDiv w:val="1"/>
      <w:marLeft w:val="0"/>
      <w:marRight w:val="0"/>
      <w:marTop w:val="0"/>
      <w:marBottom w:val="0"/>
      <w:divBdr>
        <w:top w:val="none" w:sz="0" w:space="0" w:color="auto"/>
        <w:left w:val="none" w:sz="0" w:space="0" w:color="auto"/>
        <w:bottom w:val="none" w:sz="0" w:space="0" w:color="auto"/>
        <w:right w:val="none" w:sz="0" w:space="0" w:color="auto"/>
      </w:divBdr>
      <w:divsChild>
        <w:div w:id="864947720">
          <w:marLeft w:val="0"/>
          <w:marRight w:val="0"/>
          <w:marTop w:val="0"/>
          <w:marBottom w:val="0"/>
          <w:divBdr>
            <w:top w:val="none" w:sz="0" w:space="0" w:color="auto"/>
            <w:left w:val="none" w:sz="0" w:space="0" w:color="auto"/>
            <w:bottom w:val="none" w:sz="0" w:space="0" w:color="auto"/>
            <w:right w:val="none" w:sz="0" w:space="0" w:color="auto"/>
          </w:divBdr>
          <w:divsChild>
            <w:div w:id="1274172009">
              <w:marLeft w:val="0"/>
              <w:marRight w:val="0"/>
              <w:marTop w:val="0"/>
              <w:marBottom w:val="0"/>
              <w:divBdr>
                <w:top w:val="none" w:sz="0" w:space="0" w:color="auto"/>
                <w:left w:val="none" w:sz="0" w:space="0" w:color="auto"/>
                <w:bottom w:val="none" w:sz="0" w:space="0" w:color="auto"/>
                <w:right w:val="none" w:sz="0" w:space="0" w:color="auto"/>
              </w:divBdr>
              <w:divsChild>
                <w:div w:id="2145803299">
                  <w:marLeft w:val="0"/>
                  <w:marRight w:val="0"/>
                  <w:marTop w:val="0"/>
                  <w:marBottom w:val="0"/>
                  <w:divBdr>
                    <w:top w:val="none" w:sz="0" w:space="0" w:color="auto"/>
                    <w:left w:val="none" w:sz="0" w:space="0" w:color="auto"/>
                    <w:bottom w:val="none" w:sz="0" w:space="0" w:color="auto"/>
                    <w:right w:val="none" w:sz="0" w:space="0" w:color="auto"/>
                  </w:divBdr>
                  <w:divsChild>
                    <w:div w:id="303704724">
                      <w:marLeft w:val="0"/>
                      <w:marRight w:val="0"/>
                      <w:marTop w:val="0"/>
                      <w:marBottom w:val="0"/>
                      <w:divBdr>
                        <w:top w:val="none" w:sz="0" w:space="0" w:color="auto"/>
                        <w:left w:val="none" w:sz="0" w:space="0" w:color="auto"/>
                        <w:bottom w:val="none" w:sz="0" w:space="0" w:color="auto"/>
                        <w:right w:val="none" w:sz="0" w:space="0" w:color="auto"/>
                      </w:divBdr>
                      <w:divsChild>
                        <w:div w:id="783498938">
                          <w:marLeft w:val="0"/>
                          <w:marRight w:val="0"/>
                          <w:marTop w:val="0"/>
                          <w:marBottom w:val="0"/>
                          <w:divBdr>
                            <w:top w:val="none" w:sz="0" w:space="0" w:color="auto"/>
                            <w:left w:val="none" w:sz="0" w:space="0" w:color="auto"/>
                            <w:bottom w:val="none" w:sz="0" w:space="0" w:color="auto"/>
                            <w:right w:val="none" w:sz="0" w:space="0" w:color="auto"/>
                          </w:divBdr>
                          <w:divsChild>
                            <w:div w:id="1588493699">
                              <w:marLeft w:val="0"/>
                              <w:marRight w:val="0"/>
                              <w:marTop w:val="0"/>
                              <w:marBottom w:val="0"/>
                              <w:divBdr>
                                <w:top w:val="none" w:sz="0" w:space="0" w:color="auto"/>
                                <w:left w:val="none" w:sz="0" w:space="0" w:color="auto"/>
                                <w:bottom w:val="none" w:sz="0" w:space="0" w:color="auto"/>
                                <w:right w:val="none" w:sz="0" w:space="0" w:color="auto"/>
                              </w:divBdr>
                              <w:divsChild>
                                <w:div w:id="243034705">
                                  <w:marLeft w:val="0"/>
                                  <w:marRight w:val="0"/>
                                  <w:marTop w:val="0"/>
                                  <w:marBottom w:val="0"/>
                                  <w:divBdr>
                                    <w:top w:val="none" w:sz="0" w:space="0" w:color="auto"/>
                                    <w:left w:val="none" w:sz="0" w:space="0" w:color="auto"/>
                                    <w:bottom w:val="none" w:sz="0" w:space="0" w:color="auto"/>
                                    <w:right w:val="none" w:sz="0" w:space="0" w:color="auto"/>
                                  </w:divBdr>
                                  <w:divsChild>
                                    <w:div w:id="1159493714">
                                      <w:marLeft w:val="0"/>
                                      <w:marRight w:val="0"/>
                                      <w:marTop w:val="0"/>
                                      <w:marBottom w:val="0"/>
                                      <w:divBdr>
                                        <w:top w:val="none" w:sz="0" w:space="0" w:color="auto"/>
                                        <w:left w:val="none" w:sz="0" w:space="0" w:color="auto"/>
                                        <w:bottom w:val="none" w:sz="0" w:space="0" w:color="auto"/>
                                        <w:right w:val="none" w:sz="0" w:space="0" w:color="auto"/>
                                      </w:divBdr>
                                      <w:divsChild>
                                        <w:div w:id="771903635">
                                          <w:marLeft w:val="0"/>
                                          <w:marRight w:val="0"/>
                                          <w:marTop w:val="0"/>
                                          <w:marBottom w:val="0"/>
                                          <w:divBdr>
                                            <w:top w:val="none" w:sz="0" w:space="0" w:color="auto"/>
                                            <w:left w:val="none" w:sz="0" w:space="0" w:color="auto"/>
                                            <w:bottom w:val="none" w:sz="0" w:space="0" w:color="auto"/>
                                            <w:right w:val="none" w:sz="0" w:space="0" w:color="auto"/>
                                          </w:divBdr>
                                          <w:divsChild>
                                            <w:div w:id="958494432">
                                              <w:marLeft w:val="0"/>
                                              <w:marRight w:val="0"/>
                                              <w:marTop w:val="0"/>
                                              <w:marBottom w:val="0"/>
                                              <w:divBdr>
                                                <w:top w:val="none" w:sz="0" w:space="0" w:color="auto"/>
                                                <w:left w:val="none" w:sz="0" w:space="0" w:color="auto"/>
                                                <w:bottom w:val="none" w:sz="0" w:space="0" w:color="auto"/>
                                                <w:right w:val="none" w:sz="0" w:space="0" w:color="auto"/>
                                              </w:divBdr>
                                              <w:divsChild>
                                                <w:div w:id="1453399420">
                                                  <w:marLeft w:val="0"/>
                                                  <w:marRight w:val="0"/>
                                                  <w:marTop w:val="0"/>
                                                  <w:marBottom w:val="0"/>
                                                  <w:divBdr>
                                                    <w:top w:val="none" w:sz="0" w:space="0" w:color="auto"/>
                                                    <w:left w:val="none" w:sz="0" w:space="0" w:color="auto"/>
                                                    <w:bottom w:val="none" w:sz="0" w:space="0" w:color="auto"/>
                                                    <w:right w:val="none" w:sz="0" w:space="0" w:color="auto"/>
                                                  </w:divBdr>
                                                  <w:divsChild>
                                                    <w:div w:id="1090740987">
                                                      <w:marLeft w:val="0"/>
                                                      <w:marRight w:val="0"/>
                                                      <w:marTop w:val="0"/>
                                                      <w:marBottom w:val="0"/>
                                                      <w:divBdr>
                                                        <w:top w:val="none" w:sz="0" w:space="0" w:color="auto"/>
                                                        <w:left w:val="none" w:sz="0" w:space="0" w:color="auto"/>
                                                        <w:bottom w:val="none" w:sz="0" w:space="0" w:color="auto"/>
                                                        <w:right w:val="none" w:sz="0" w:space="0" w:color="auto"/>
                                                      </w:divBdr>
                                                      <w:divsChild>
                                                        <w:div w:id="1797017564">
                                                          <w:marLeft w:val="0"/>
                                                          <w:marRight w:val="0"/>
                                                          <w:marTop w:val="0"/>
                                                          <w:marBottom w:val="0"/>
                                                          <w:divBdr>
                                                            <w:top w:val="none" w:sz="0" w:space="0" w:color="auto"/>
                                                            <w:left w:val="none" w:sz="0" w:space="0" w:color="auto"/>
                                                            <w:bottom w:val="none" w:sz="0" w:space="0" w:color="auto"/>
                                                            <w:right w:val="none" w:sz="0" w:space="0" w:color="auto"/>
                                                          </w:divBdr>
                                                          <w:divsChild>
                                                            <w:div w:id="1138256529">
                                                              <w:marLeft w:val="0"/>
                                                              <w:marRight w:val="0"/>
                                                              <w:marTop w:val="0"/>
                                                              <w:marBottom w:val="0"/>
                                                              <w:divBdr>
                                                                <w:top w:val="none" w:sz="0" w:space="0" w:color="auto"/>
                                                                <w:left w:val="none" w:sz="0" w:space="0" w:color="auto"/>
                                                                <w:bottom w:val="none" w:sz="0" w:space="0" w:color="auto"/>
                                                                <w:right w:val="none" w:sz="0" w:space="0" w:color="auto"/>
                                                              </w:divBdr>
                                                              <w:divsChild>
                                                                <w:div w:id="818234394">
                                                                  <w:marLeft w:val="0"/>
                                                                  <w:marRight w:val="0"/>
                                                                  <w:marTop w:val="0"/>
                                                                  <w:marBottom w:val="0"/>
                                                                  <w:divBdr>
                                                                    <w:top w:val="none" w:sz="0" w:space="0" w:color="auto"/>
                                                                    <w:left w:val="none" w:sz="0" w:space="0" w:color="auto"/>
                                                                    <w:bottom w:val="none" w:sz="0" w:space="0" w:color="auto"/>
                                                                    <w:right w:val="none" w:sz="0" w:space="0" w:color="auto"/>
                                                                  </w:divBdr>
                                                                  <w:divsChild>
                                                                    <w:div w:id="6952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2774931">
      <w:bodyDiv w:val="1"/>
      <w:marLeft w:val="0"/>
      <w:marRight w:val="0"/>
      <w:marTop w:val="0"/>
      <w:marBottom w:val="0"/>
      <w:divBdr>
        <w:top w:val="none" w:sz="0" w:space="0" w:color="auto"/>
        <w:left w:val="none" w:sz="0" w:space="0" w:color="auto"/>
        <w:bottom w:val="none" w:sz="0" w:space="0" w:color="auto"/>
        <w:right w:val="none" w:sz="0" w:space="0" w:color="auto"/>
      </w:divBdr>
    </w:div>
    <w:div w:id="1912543386">
      <w:bodyDiv w:val="1"/>
      <w:marLeft w:val="0"/>
      <w:marRight w:val="0"/>
      <w:marTop w:val="0"/>
      <w:marBottom w:val="0"/>
      <w:divBdr>
        <w:top w:val="none" w:sz="0" w:space="0" w:color="auto"/>
        <w:left w:val="none" w:sz="0" w:space="0" w:color="auto"/>
        <w:bottom w:val="none" w:sz="0" w:space="0" w:color="auto"/>
        <w:right w:val="none" w:sz="0" w:space="0" w:color="auto"/>
      </w:divBdr>
    </w:div>
    <w:div w:id="2044935737">
      <w:bodyDiv w:val="1"/>
      <w:marLeft w:val="0"/>
      <w:marRight w:val="0"/>
      <w:marTop w:val="0"/>
      <w:marBottom w:val="0"/>
      <w:divBdr>
        <w:top w:val="none" w:sz="0" w:space="0" w:color="auto"/>
        <w:left w:val="none" w:sz="0" w:space="0" w:color="auto"/>
        <w:bottom w:val="none" w:sz="0" w:space="0" w:color="auto"/>
        <w:right w:val="none" w:sz="0" w:space="0" w:color="auto"/>
      </w:divBdr>
    </w:div>
    <w:div w:id="2068066369">
      <w:bodyDiv w:val="1"/>
      <w:marLeft w:val="0"/>
      <w:marRight w:val="0"/>
      <w:marTop w:val="0"/>
      <w:marBottom w:val="0"/>
      <w:divBdr>
        <w:top w:val="none" w:sz="0" w:space="0" w:color="auto"/>
        <w:left w:val="none" w:sz="0" w:space="0" w:color="auto"/>
        <w:bottom w:val="none" w:sz="0" w:space="0" w:color="auto"/>
        <w:right w:val="none" w:sz="0" w:space="0" w:color="auto"/>
      </w:divBdr>
    </w:div>
    <w:div w:id="2117484508">
      <w:bodyDiv w:val="1"/>
      <w:marLeft w:val="0"/>
      <w:marRight w:val="0"/>
      <w:marTop w:val="0"/>
      <w:marBottom w:val="0"/>
      <w:divBdr>
        <w:top w:val="none" w:sz="0" w:space="0" w:color="auto"/>
        <w:left w:val="none" w:sz="0" w:space="0" w:color="auto"/>
        <w:bottom w:val="none" w:sz="0" w:space="0" w:color="auto"/>
        <w:right w:val="none" w:sz="0" w:space="0" w:color="auto"/>
      </w:divBdr>
    </w:div>
    <w:div w:id="21182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scanfoundation.org/news-events/register-now-2015-ltss-summit-october-27-2015" TargetMode="External"/><Relationship Id="rId5" Type="http://schemas.openxmlformats.org/officeDocument/2006/relationships/settings" Target="settings.xml"/><Relationship Id="rId10" Type="http://schemas.openxmlformats.org/officeDocument/2006/relationships/hyperlink" Target="mailto:jack@gacinstitute.org" TargetMode="External"/><Relationship Id="rId4" Type="http://schemas.microsoft.com/office/2007/relationships/stylesWithEffects" Target="stylesWithEffects.xml"/><Relationship Id="rId9" Type="http://schemas.openxmlformats.org/officeDocument/2006/relationships/hyperlink" Target="mailto:kpeterson@thescanfoundatio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0A2EF-4C87-4C61-A974-5002606C4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Hailey</dc:creator>
  <cp:lastModifiedBy>Jack Hailey</cp:lastModifiedBy>
  <cp:revision>6</cp:revision>
  <cp:lastPrinted>2015-04-15T23:04:00Z</cp:lastPrinted>
  <dcterms:created xsi:type="dcterms:W3CDTF">2015-08-06T16:32:00Z</dcterms:created>
  <dcterms:modified xsi:type="dcterms:W3CDTF">2015-08-06T18:09:00Z</dcterms:modified>
</cp:coreProperties>
</file>